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A8" w:rsidRPr="002B1EA8" w:rsidRDefault="002B1EA8" w:rsidP="002B1E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1EA8">
        <w:rPr>
          <w:rFonts w:ascii="Times New Roman" w:hAnsi="Times New Roman" w:cs="Times New Roman"/>
          <w:sz w:val="28"/>
          <w:szCs w:val="28"/>
        </w:rPr>
        <w:t>Отчет</w:t>
      </w:r>
    </w:p>
    <w:p w:rsidR="002B1EA8" w:rsidRPr="00561C07" w:rsidRDefault="002B1EA8" w:rsidP="002B1E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1EA8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Pr="00561C07">
        <w:rPr>
          <w:rFonts w:ascii="Times New Roman" w:hAnsi="Times New Roman" w:cs="Times New Roman"/>
          <w:sz w:val="28"/>
          <w:szCs w:val="28"/>
        </w:rPr>
        <w:t>Приложени</w:t>
      </w:r>
      <w:r w:rsidRPr="002B1EA8">
        <w:rPr>
          <w:rFonts w:ascii="Times New Roman" w:hAnsi="Times New Roman" w:cs="Times New Roman"/>
          <w:sz w:val="28"/>
          <w:szCs w:val="28"/>
        </w:rPr>
        <w:t>я</w:t>
      </w:r>
      <w:r w:rsidRPr="00561C07">
        <w:rPr>
          <w:rFonts w:ascii="Times New Roman" w:hAnsi="Times New Roman" w:cs="Times New Roman"/>
          <w:sz w:val="28"/>
          <w:szCs w:val="28"/>
        </w:rPr>
        <w:t xml:space="preserve"> </w:t>
      </w:r>
      <w:r w:rsidRPr="002B1EA8">
        <w:rPr>
          <w:rFonts w:ascii="Times New Roman" w:hAnsi="Times New Roman" w:cs="Times New Roman"/>
          <w:sz w:val="28"/>
          <w:szCs w:val="28"/>
        </w:rPr>
        <w:t>№</w:t>
      </w:r>
      <w:r w:rsidRPr="00561C07">
        <w:rPr>
          <w:rFonts w:ascii="Times New Roman" w:hAnsi="Times New Roman" w:cs="Times New Roman"/>
          <w:sz w:val="28"/>
          <w:szCs w:val="28"/>
        </w:rPr>
        <w:t xml:space="preserve"> </w:t>
      </w:r>
      <w:r w:rsidR="009F0431">
        <w:rPr>
          <w:rFonts w:ascii="Times New Roman" w:hAnsi="Times New Roman" w:cs="Times New Roman"/>
          <w:sz w:val="28"/>
          <w:szCs w:val="28"/>
        </w:rPr>
        <w:t>9</w:t>
      </w:r>
      <w:r w:rsidRPr="002B1EA8">
        <w:rPr>
          <w:rFonts w:ascii="Times New Roman" w:hAnsi="Times New Roman" w:cs="Times New Roman"/>
          <w:sz w:val="28"/>
          <w:szCs w:val="28"/>
        </w:rPr>
        <w:t xml:space="preserve"> </w:t>
      </w:r>
      <w:r w:rsidRPr="00561C07">
        <w:rPr>
          <w:rFonts w:ascii="Times New Roman" w:hAnsi="Times New Roman" w:cs="Times New Roman"/>
          <w:sz w:val="28"/>
          <w:szCs w:val="28"/>
        </w:rPr>
        <w:t>к Закону</w:t>
      </w:r>
      <w:r w:rsidRPr="002B1EA8">
        <w:rPr>
          <w:rFonts w:ascii="Times New Roman" w:hAnsi="Times New Roman" w:cs="Times New Roman"/>
          <w:sz w:val="28"/>
          <w:szCs w:val="28"/>
        </w:rPr>
        <w:t xml:space="preserve"> </w:t>
      </w:r>
      <w:r w:rsidRPr="00561C07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B1EA8">
        <w:rPr>
          <w:rFonts w:ascii="Times New Roman" w:hAnsi="Times New Roman" w:cs="Times New Roman"/>
          <w:sz w:val="28"/>
          <w:szCs w:val="28"/>
        </w:rPr>
        <w:t xml:space="preserve"> </w:t>
      </w:r>
      <w:r w:rsidR="00371C7C">
        <w:rPr>
          <w:rFonts w:ascii="Times New Roman" w:hAnsi="Times New Roman" w:cs="Times New Roman"/>
          <w:sz w:val="28"/>
          <w:szCs w:val="28"/>
        </w:rPr>
        <w:t xml:space="preserve">      </w:t>
      </w:r>
      <w:r w:rsidRPr="00561C07">
        <w:rPr>
          <w:rFonts w:ascii="Times New Roman" w:hAnsi="Times New Roman" w:cs="Times New Roman"/>
          <w:sz w:val="28"/>
          <w:szCs w:val="28"/>
        </w:rPr>
        <w:t>"О республиканском бюджете</w:t>
      </w:r>
      <w:r w:rsidRPr="002B1EA8">
        <w:rPr>
          <w:rFonts w:ascii="Times New Roman" w:hAnsi="Times New Roman" w:cs="Times New Roman"/>
          <w:sz w:val="28"/>
          <w:szCs w:val="28"/>
        </w:rPr>
        <w:t xml:space="preserve"> </w:t>
      </w:r>
      <w:r w:rsidRPr="00561C07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Pr="002B1EA8">
        <w:rPr>
          <w:rFonts w:ascii="Times New Roman" w:hAnsi="Times New Roman" w:cs="Times New Roman"/>
          <w:sz w:val="28"/>
          <w:szCs w:val="28"/>
        </w:rPr>
        <w:t xml:space="preserve"> </w:t>
      </w:r>
      <w:r w:rsidRPr="00561C07">
        <w:rPr>
          <w:rFonts w:ascii="Times New Roman" w:hAnsi="Times New Roman" w:cs="Times New Roman"/>
          <w:sz w:val="28"/>
          <w:szCs w:val="28"/>
        </w:rPr>
        <w:t>на 201</w:t>
      </w:r>
      <w:r w:rsidR="009F0431">
        <w:rPr>
          <w:rFonts w:ascii="Times New Roman" w:hAnsi="Times New Roman" w:cs="Times New Roman"/>
          <w:sz w:val="28"/>
          <w:szCs w:val="28"/>
        </w:rPr>
        <w:t>7</w:t>
      </w:r>
      <w:r w:rsidRPr="00561C07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Pr="002B1EA8">
        <w:rPr>
          <w:rFonts w:ascii="Times New Roman" w:hAnsi="Times New Roman" w:cs="Times New Roman"/>
          <w:sz w:val="28"/>
          <w:szCs w:val="28"/>
        </w:rPr>
        <w:t xml:space="preserve"> </w:t>
      </w:r>
      <w:r w:rsidRPr="00561C07">
        <w:rPr>
          <w:rFonts w:ascii="Times New Roman" w:hAnsi="Times New Roman" w:cs="Times New Roman"/>
          <w:sz w:val="28"/>
          <w:szCs w:val="28"/>
        </w:rPr>
        <w:t>201</w:t>
      </w:r>
      <w:r w:rsidR="009F0431">
        <w:rPr>
          <w:rFonts w:ascii="Times New Roman" w:hAnsi="Times New Roman" w:cs="Times New Roman"/>
          <w:sz w:val="28"/>
          <w:szCs w:val="28"/>
        </w:rPr>
        <w:t>8</w:t>
      </w:r>
      <w:r w:rsidRPr="00561C07">
        <w:rPr>
          <w:rFonts w:ascii="Times New Roman" w:hAnsi="Times New Roman" w:cs="Times New Roman"/>
          <w:sz w:val="28"/>
          <w:szCs w:val="28"/>
        </w:rPr>
        <w:t xml:space="preserve"> и 201</w:t>
      </w:r>
      <w:r w:rsidR="009F0431">
        <w:rPr>
          <w:rFonts w:ascii="Times New Roman" w:hAnsi="Times New Roman" w:cs="Times New Roman"/>
          <w:sz w:val="28"/>
          <w:szCs w:val="28"/>
        </w:rPr>
        <w:t>9</w:t>
      </w:r>
      <w:r w:rsidRPr="00561C07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2B1EA8" w:rsidRPr="00561C07" w:rsidRDefault="002B1EA8" w:rsidP="002B1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EA8" w:rsidRPr="002B1EA8" w:rsidRDefault="002B1EA8" w:rsidP="002B1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1C07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2B1EA8" w:rsidRPr="00561C07" w:rsidRDefault="002B1EA8" w:rsidP="002B1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61C07">
        <w:rPr>
          <w:rFonts w:ascii="Times New Roman" w:hAnsi="Times New Roman" w:cs="Times New Roman"/>
          <w:bCs/>
          <w:sz w:val="26"/>
          <w:szCs w:val="26"/>
        </w:rPr>
        <w:t>БЮДЖЕТНЫХ АССИГНОВАНИЙ ПО ЦЕЛЕВЫМ СТАТЬЯМ</w:t>
      </w:r>
    </w:p>
    <w:p w:rsidR="002B1EA8" w:rsidRDefault="002B1EA8" w:rsidP="002B1EA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2B1EA8">
        <w:rPr>
          <w:rFonts w:ascii="Times New Roman" w:hAnsi="Times New Roman" w:cs="Times New Roman"/>
          <w:bCs/>
          <w:sz w:val="26"/>
          <w:szCs w:val="26"/>
        </w:rPr>
        <w:t xml:space="preserve">(ГОСУДАРСТВЕННЫМ </w:t>
      </w:r>
      <w:r w:rsidRPr="00561C07">
        <w:rPr>
          <w:rFonts w:ascii="Times New Roman" w:hAnsi="Times New Roman" w:cs="Times New Roman"/>
          <w:bCs/>
          <w:sz w:val="26"/>
          <w:szCs w:val="26"/>
        </w:rPr>
        <w:t>ПРОГРАММАМ КАБАРДИНО-БАЛКАРСКОЙ РЕСПУБЛИКИ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End"/>
    </w:p>
    <w:p w:rsidR="002B1EA8" w:rsidRDefault="002B1EA8" w:rsidP="002B1EA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B1EA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561C07">
        <w:rPr>
          <w:rFonts w:ascii="Times New Roman" w:hAnsi="Times New Roman" w:cs="Times New Roman"/>
          <w:bCs/>
          <w:sz w:val="26"/>
          <w:szCs w:val="26"/>
        </w:rPr>
        <w:t>И НЕПРОГРАММНЫМ НАПРАВЛЕНИЯМ ДЕЯТЕЛЬНОСТИ), ГРУППАМ ВИДОВ</w:t>
      </w:r>
      <w:r w:rsidRPr="002B1EA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61C07">
        <w:rPr>
          <w:rFonts w:ascii="Times New Roman" w:hAnsi="Times New Roman" w:cs="Times New Roman"/>
          <w:bCs/>
          <w:sz w:val="26"/>
          <w:szCs w:val="26"/>
        </w:rPr>
        <w:t>РАСХОДОВ, РАЗДЕЛАМ, ПОДРАЗДЕЛАМ КЛАССИФИКАЦИИ РАСХОДОВ</w:t>
      </w:r>
      <w:r w:rsidRPr="002B1EA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61C07">
        <w:rPr>
          <w:rFonts w:ascii="Times New Roman" w:hAnsi="Times New Roman" w:cs="Times New Roman"/>
          <w:bCs/>
          <w:sz w:val="26"/>
          <w:szCs w:val="26"/>
        </w:rPr>
        <w:t>РЕСПУБЛИКАНСКОГО БЮДЖЕТА НА 201</w:t>
      </w:r>
      <w:r w:rsidR="009F0431">
        <w:rPr>
          <w:rFonts w:ascii="Times New Roman" w:hAnsi="Times New Roman" w:cs="Times New Roman"/>
          <w:bCs/>
          <w:sz w:val="26"/>
          <w:szCs w:val="26"/>
        </w:rPr>
        <w:t>7</w:t>
      </w:r>
      <w:r w:rsidRPr="00561C07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proofErr w:type="gramEnd"/>
    </w:p>
    <w:p w:rsidR="00C006FF" w:rsidRPr="00561C07" w:rsidRDefault="00C006FF" w:rsidP="002B1EA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B1EA8" w:rsidRDefault="008B0588" w:rsidP="00C006FF">
      <w:pPr>
        <w:spacing w:after="0"/>
        <w:jc w:val="right"/>
        <w:rPr>
          <w:rFonts w:ascii="Times New Roman" w:hAnsi="Times New Roman" w:cs="Times New Roman"/>
        </w:rPr>
      </w:pPr>
      <w:r w:rsidRPr="008B0588">
        <w:rPr>
          <w:rFonts w:ascii="Times New Roman" w:hAnsi="Times New Roman" w:cs="Times New Roman"/>
        </w:rPr>
        <w:t>(тыс</w:t>
      </w:r>
      <w:proofErr w:type="gramStart"/>
      <w:r w:rsidRPr="008B0588">
        <w:rPr>
          <w:rFonts w:ascii="Times New Roman" w:hAnsi="Times New Roman" w:cs="Times New Roman"/>
        </w:rPr>
        <w:t>.р</w:t>
      </w:r>
      <w:proofErr w:type="gramEnd"/>
      <w:r w:rsidRPr="008B0588">
        <w:rPr>
          <w:rFonts w:ascii="Times New Roman" w:hAnsi="Times New Roman" w:cs="Times New Roman"/>
        </w:rPr>
        <w:t>ублей)</w:t>
      </w:r>
    </w:p>
    <w:tbl>
      <w:tblPr>
        <w:tblW w:w="10626" w:type="dxa"/>
        <w:tblInd w:w="93" w:type="dxa"/>
        <w:tblLook w:val="04A0"/>
      </w:tblPr>
      <w:tblGrid>
        <w:gridCol w:w="3653"/>
        <w:gridCol w:w="1700"/>
        <w:gridCol w:w="1145"/>
        <w:gridCol w:w="826"/>
        <w:gridCol w:w="712"/>
        <w:gridCol w:w="1293"/>
        <w:gridCol w:w="1297"/>
      </w:tblGrid>
      <w:tr w:rsidR="00B35A86" w:rsidRPr="00B35A86" w:rsidTr="00B35A86">
        <w:trPr>
          <w:trHeight w:val="20"/>
          <w:tblHeader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Группа видов расходов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Под-раз-дел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30564899,0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27864459,3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6105355,5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5715174,3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</w:t>
            </w:r>
          </w:p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01 0 00 59800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01 0 00 59800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633196,1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521990,2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"Развитие системы медицинской профилактики неинфекционных заболеваний и формирования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44750,5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37421,3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44750,5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37421,3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44750,5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37421,3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"Профилактика ВИЧ, вирусных гепатитов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реализации мероприятий по профилактике ВИЧ-инфекций и гепатитов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С, в том числе с привлечением к реализации указанных мероприятий социально-ориентированных некоммерческих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03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03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16466,4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13867,4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16466,4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13867,4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16466,4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13867,4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"Совершенствование механизмов обеспечения населения лекарственными препаратами, медицинскими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01 1 05 00000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564185,0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462907,4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01 1 05 20300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01 1 05 20300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01 1 05 51610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39671,7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39671,7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01 1 05 51610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1001,0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01 1 05 51610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38670,7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38670,7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01 1 05 54600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112298,4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112298,4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01 1 05 54600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2888,0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01 1 05 54600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109410,4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109410,4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отдельных полномочий в области лекарственного обеспечения за счет средств резервного фонда Правительства Российской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1 05 5161F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5161F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5161F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406534,4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305439,2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9762,5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9741,6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357546,0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264638,7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9300,9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7128,7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14566,7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14282,7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6255,0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6089,5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гипофизарным нанизмом, болезнью Гоше, рассеянным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склерозом, а также после трансплантации органов и (или) тканей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1 05 R1330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R1330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гипофизарным нанизмом, болезнью Гоше, рассеянным склерозом, а также после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трансплатации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органов и (или) тканей, включающие в себя хранение лекарственных препаратов, доставку лекарственных препаратов до аптечных организаций, создание и сопровождение электронных баз данных учета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движения лекарственных препаратов в пределах субъектов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05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"Первичная профилактика стоматологических заболеваний среди населения"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01 1 06 00000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01 1 06 90000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"Совершенствование оказания специализированной, включая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медицинской помощи"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819483,7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729281,3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246706,3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225399,2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238717,7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217410,6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129217,5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128104,0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84685,1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67408,5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20496,9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18878,3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закупок диагностических сре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медицинских изделий в соответствии со 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2 01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7988,6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7988,6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01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7988,6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7988,6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52029,7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40507,0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46173,2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35430,5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40835,7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30512,5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5337,5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(или) 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02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5076,5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02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5076,5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117892,8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110911,2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отдельных мероприятий, направленных на совершенствование оказания наркологической помощи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01 2 03 20370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01 2 03 20370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116497,8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109516,2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103581,3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97824,2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256918,6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230048,8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резервного фонда Правительства Российской Федерации на капитальный ремонт зданий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01 2 04 56140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17987,4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01 2 04 56140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17987,4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238931,2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213042,2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144862,2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142654,3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71513,5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50028,3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18375,3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16361,3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64753,5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58517,9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63537,1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57599,5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33653,2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33653,2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19886,8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17914,0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9997,0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6032,3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09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09 R3820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01 2 11 00000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81182,8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63897,1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01 2 11 90000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81182,8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63897,1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01 2 11 90000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28701,4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27448,6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01 2 11 90000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47963,0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33080,5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01 2 11 90000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01 2 11 90000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682397,0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524758,1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533217,1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384992,2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4599,7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01 R8230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528617,4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380392,5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01 R8230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528563,6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380338,7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01 R8230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62234,3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58661,1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оборудования и расходных материалов для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неонатального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аудиологического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01 4 02 25073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8499,9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01 4 02 25073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8499,9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мероприятий, направленных на проведение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(дородовой) диагностики нарушений развития ребенка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01 4 02 25079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01 4 02 25079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47734,3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44195,2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47734,3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44195,2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85925,7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80263,8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85925,7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80263,8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67262,8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67235,5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16459,0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11482,6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"Профилактика абортов. Развитие центров медико-социальной поддержки беременных, оказавшихся в трудной жизненной ситуации"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01 4 06 00000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01 4 06 90000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841,0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01 5 00 00000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65380,2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61807,1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01 5 01 00000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65380,2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61807,1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65380,2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61807,1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41760,1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41662,6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17748,0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14738,8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01 6 00 00000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11938,3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8348,8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паллиативной помощи взрослым"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01 6 01 00000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6368,3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01 6 01 90000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6368,3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01 6 01 90000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6368,3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"Оказание паллиативной помощи детям"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01 6 02 00000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01 6 02 90000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5570,0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01 6 02 90000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4756,6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01 6 02 90000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01 7 00 00000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01 7 01 00000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01 7 01 90000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01 7 01 90000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01 7 01 90000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71578,2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67286,5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"Контроль качества и безопасности медицинской деятельности"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01 9 01 90000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государственной судебно-медицинской экспертной деятельности"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70869,3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66693,5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70869,3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66693,5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58844,1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58747,2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11447,6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7527,4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01 9 04 90000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развитием отрасли"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90496,1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80933,4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"Информатизация здравоохранения, включая развитие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телемедицины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35351,6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30630,3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35351,6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30630,3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35015,5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30294,2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функций аппаратов исполнителей и участников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 Г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43820,8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39155,3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43820,8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39155,3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34322,7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34201,9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9238,1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4700,7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11323,7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11147,8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11323,7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11147,8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10327,9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10311,5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 Г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обязательного медицинского страхования"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F0930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F0930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3567842,0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скорой медицинской помощи"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159988,7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150424,9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94198,8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85598,6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94198,8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85598,6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94198,8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85598,6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деятельности службы медицины катастроф"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65789,9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64826,3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65789,9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64826,3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57614,1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57570,7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7374,0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6853,9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7106167,5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6853314,2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02 0 00 59900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02 0 00 59900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02 0 00 59900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47867,6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45498,7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34580,6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34559,0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02 0 00 90000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8984,7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6659,3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4280,3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495797,5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439571,4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456597,9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403602,1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456597,9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403602,1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319860,7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316817,3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104692,4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62645,5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6715,5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21759,4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16973,8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"Социальная поддержка обучающихся в организациях профессионального образования"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36525,8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33338,1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02 1 04 90000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36525,8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33338,1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36525,8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33338,1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Стипендии Президента Российской Федерации и Правительства Российской Федерации для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02 1 05 38930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02 1 05 38930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02 1 05 40130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02 1 05 40130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6299852,9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6141137,9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2087585,8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2040430,9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02 2 01 25590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02 2 01 25590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 граждан на 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02 2 01 70120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2064944,0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2019574,7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02 2 01 70120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2064944,0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2019574,7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14929,2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13954,1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11104,0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11104,0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1054,1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4176505,4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4065301,3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Дистанционное образование детей-инвалидов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02 2 02 25500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31161,4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29084,8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02 2 02 25500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27740,4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27740,4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02 2 02 25500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02 2 02 25540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02 2 02 25540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02 2 02 25540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02 2 02 70120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3545587,0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3490319,4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02 2 02 70120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3545587,0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3490319,4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 бюджетам муниципальных образований на финансовое обеспечение привлечения обучающихся к труду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02 2 02 71270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02 2 02 71270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граждан на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29.12.2012 года № 273-ФЗ "Об образовании в Российской Федерации" в части расходов на учебники и учебные, учебно-наглядные пособия, технические средства обучения, расходные материалы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02 2 02 75190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43406,5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43388,4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43356,5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43338,4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02 2 02 75190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551595,2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499594,6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348472,8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346944,8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159281,4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111977,3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26454,2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24995,2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17386,8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15677,4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"Развитие кадрового потенциала системы дошкольного и общего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02 2 03 00000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14714,1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14358,0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29.12.2012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02 2 03 70880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12236,1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02 2 03 70880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12236,1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2136,7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2016,7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и общего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21047,6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21047,6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оздание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04 R0970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21047,6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21047,6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04 R0970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2 04 R0970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20662,6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20662,6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200685,7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175660,8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176467,4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163640,8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176467,4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163640,8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79469,7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78866,7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10736,5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5802,2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70805,0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63847,1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15456,1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15124,9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6663,1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02 4 03 25530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02 4 03 25530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02 4 03 25530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02 4 03 40380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02 4 03 40380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16601,2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10326,8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16601,2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10326,8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9656,9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02 4 05 90000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31845,9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21327,5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31845,9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21327,5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02 5 01 25520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23177,2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12908,9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02 5 01 25520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20600,1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10331,8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02 5 01 25520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02 5 01 25520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02 5 01 25520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2211,1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аккредитации образовательных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02 5 01 25550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02 5 01 25550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8568,7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8348,7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8568,7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8348,7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развития образования на 2016-2020 годы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02 8 00 00000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26053,9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26053,9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условий, обеспечивающих доступность дополнительных общеобразовательных программ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технической направленности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обучающихся"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02 8 35 00000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24122,0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24122,0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федеральной целевой программы развития образования на 2016-2020 годы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8 35 R4980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24122,0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24122,0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02 8 35 R4980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24122,0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24122,0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мероприятия федеральной целевой программы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02 8 99 00000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федеральной целевой программы развития образования на 2016 - 2020 годы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8 99 R4980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 8 99 R4980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4354220,3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4106214,9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81688,6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77769,6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69661,5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69333,5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11074,3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7615,3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2109444,4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2079096,4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03 1 00 22020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03 1 00 22020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03 1 00 22060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03 1 00 22060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166263,9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164403,3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164558,6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164403,3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104630,9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104557,8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104630,9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104557,8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166928,1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164572,5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166002,1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163649,5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03 1 00 40060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300738,4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294105,6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4167,1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296561,7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289938,4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13443,6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12856,1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13232,0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12646,7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134568,9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130132,5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132669,3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128271,8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03 1 00 40100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190527,6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184601,9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2416,9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188108,0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182185,1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Единовременное пособие при рожден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ии у о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дной матери одновременно трех и более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34427,3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34171,8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34144,0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33888,9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4783,2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03 1 00 40160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03 1 00 40160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19153,1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03 1 01 51370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19153,1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18589,7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03 1 01 51370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03 1 01 51370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18953,1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18405,2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565411,6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561105,6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 761 "О предоставлении субсидий на оплату жилого помещения и коммунальных услуг"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03 1 08 40040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149610,7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147076,9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03 1 08 40040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11739,5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11217,6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03 1 08 40040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137871,2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135859,3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03 1 08 52500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414454,9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412682,6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03 1 08 52500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03 1 08 52500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408574,9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406812,3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R4620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R4620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08 R4620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13167,0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12632,1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03 1 11 52200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13167,0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12632,1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03 1 11 52200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03 1 11 52200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12967,0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12463,3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"Оказание мер социальной поддержки гражданам при возникновении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осложнений"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осложнений в соответствии с Федеральным законом от 17 сентября 1998 года № 157-ФЗ "Об иммунопрофилактике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инфекционных болезней"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03 1 12 52400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03 1 12 52400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03 1 12 52400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372896,6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371769,8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03 1 13 40080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372896,6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371769,8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03 1 13 40080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5546,9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03 1 13 40080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367335,0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366222,9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"Оказание поддержки в связи с погребением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умерших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03 1 14 40030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03 1 14 40030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03 1 14 40030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"Предоставление отдельным категориям граждан государственной социальной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помощи на основании социального контракта"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03 1 21 00000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03 1 21 22040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8075,7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03 1 21 22040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03 1 21 22040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7998,4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03 1 99 00000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4376,1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4376,1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03 1 99 90000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4376,1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857693,8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778427,6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03 2 03 00000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857693,8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778427,6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857693,8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778427,6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592267,1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587207,6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247965,8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175585,0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17460,9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15635,1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государственной поддержки семей, имеющих детей"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1303580,0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1169264,9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845600,6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842291,7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03 3 01 40110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29758,3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27052,9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03 3 01 40110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03 3 01 40110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29449,4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26786,6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03 3 01 52700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03 3 01 52700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03 3 01 52700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03 3 01 53800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814003,6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813796,3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03 3 01 53800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4423,1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03 3 01 53800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809503,6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809373,3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"Предоставление материнского (семейного) капитала"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20097,3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20014,8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03 3 05 22050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20097,3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20014,8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03 3 05 22050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20097,3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20014,8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69076,9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65877,1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03 3 06 72010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12530,7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11378,8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03 3 06 72010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12530,7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11378,8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03 3 06 72020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03 3 06 72020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4577,4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03 3 06 90000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51937,2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49920,9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44882,8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43918,1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3242,3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2760,5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347567,1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220348,2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03 3 07 52600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03 3 07 52600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03 3 07 70090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97696,8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87895,7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03 3 07 70090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97696,8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87895,7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03 3 07 70100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30542,9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03 3 07 70100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30542,9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42535,8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40599,2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03 3 07 90000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35474,0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33955,1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4823,8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4823,8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1143,0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F2600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F2600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172450,8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58552,1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07 R0820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172450,8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58552,1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03 3 08 00000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21238,0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20733,2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03 3 08 40170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9063,9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03 3 08 40170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03 3 08 40170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8972,0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03 3 08 70110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12088,0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11669,4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03 3 08 70110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12088,0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11669,4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"Старшее поколение"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03 6 00 00000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"Укрепление материально-технической базы учреждений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социального обслуживания населения и оказанием адресной социальной помощи неработающим пенсионерам"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03 6 01 00000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6 01 R2090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 6 01 R2090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46580,9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46325,5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46554,9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46313,8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46554,9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46313,8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46554,9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46313,8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3725,5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9936,8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9936,1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5082,5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5082,5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1525,4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1 02 R0270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инвалидов"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04 2 02 00000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04 2 02 52800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04 2 02 52800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04 2 02 52800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"Обеспечение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жильем и коммунальными услугами населения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821941,0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733773,1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320384,1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252257,2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"Переселение граждан из многоквартирных домов, признанных аварийными и подлежащими сносу и не входящих в действующие программы переселения"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287776,5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223768,3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05 1 01 09502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155593,2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05 1 01 09502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155593,2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05 1 01 09602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68175,1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68175,1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05 1 01 09602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68175,1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68175,1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16262,9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05 1 02 21710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16262,9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05 1 02 21710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20092,9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16262,9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12514,7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05 1 03 51340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05 1 03 51340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05 1 03 51350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05 1 03 51350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12226,0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региональных программ модернизации систем коммунальной инфраструктуры"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230492,5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224492,5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05 2 01 69550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05 2 01 69550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21513,3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региональных программ модернизации систем коммунальной инфраструктуры"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образований на реализацию муниципальных программ в сфере жилищно-коммунального хозяйства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05 2 02 71260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05 2 02 71260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"Содействие обустройству мест массового отдыха населения (городских парков)"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05 2 08 00000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9221,1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9221,1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08 R5600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9221,1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9221,1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08 R5600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9221,1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9221,1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05 2 99 00000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4994,5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4781,4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4994,5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4781,4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1273,7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П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188976,6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188976,6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Поддержка государственных и муниципальных программ формирования современной городской среды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П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R5550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188976,6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188976,6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2 П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R5550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188976,6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188976,6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государственной программы Кабардино-Балкарской Республики "Обеспечение населения Кабардино-Балкарской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Республики жильем"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05 3 00 00000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45488,7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41227,0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аппарата Министерства строительства и жилищно-коммунального хозяйства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44988,7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41227,0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44988,7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41227,0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34615,9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34015,7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6063,7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05 3 04 90000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83965,0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79160,2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"Реализация мероприятий подпрограммы "Обеспечение жильем молодых семей"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05 4 02 00000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69087,8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подпрограммы "Обеспечение жильем молодых семей" федеральной целевой программы "Жилище" на 2015 - 2020 годы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4 02 R0200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69087,8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4 02 R0200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69481,7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69087,8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05 4 04 00000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14483,3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10072,4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14483,3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10072,4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05 4 04 90000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14483,3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10072,4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“Реализация мероприятий федеральной целевой программы “Повышение устойчивости жилых домов, основных объектов и систем жизнеобеспечения в сейсмических районах Российской Федерации на 2009-2018 годы” в Кабардино-Балкарской Республике”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05 6 00 00000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141610,7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136636,3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141610,7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136636,3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29974,5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85137,0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85137,0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26499,2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26499,2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357871,4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346685,9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357871,4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346685,9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130584,4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119587,5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07 1 02 24030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11184,3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07 1 02 24030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11184,3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119400,1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112594,2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90165,1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89964,2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26580,5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21684,9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07 1 02 90000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227287,0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227098,3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07 1 05 24030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07 1 05 24030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07 1 05 24030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4582,5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07 1 05 52900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222511,3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222496,5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07 1 05 52900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07 1 05 52900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170506,4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170491,6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07 1 05 52900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51130,9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51130,9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14370,0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13269,0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Денежная компенсация граждан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08 1 00 25130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08 1 00 25130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13690,0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13099,0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10625,6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10618,4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10625,6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10618,4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08 3 00 90000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08 3 00 90000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08 3 00 90000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377492,2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355548,3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"Предупреждение, спасение, помощь"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336378,8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321789,0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60569,1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56204,6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10 1 01 20570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10 1 01 20570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10 1 01 20570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Предупреждение и ликвидация чрезвычайных ситуаций и последствий стихийных бедствий за счет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10 1 01 51040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52574,6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52084,6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10 1 01 51040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52574,6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52084,6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10 1 01 71040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10 1 01 71040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иных расходов государственных органов Кабардино-Балкарской Республики и учреждений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10 1 02 21830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2146,3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10 1 02 21830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5317,0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10 1 02 21830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повседневного функционирования подразделений Главного управления МЧС России по Кабардино-Балкарской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10 1 03 00000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270438,3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263438,2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270438,3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263438,2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15361,6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229943,6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229312,6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17121,5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12757,8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и управление"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40046,4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33759,3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10 2 01 00000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40046,4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33759,3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40046,4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33759,3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32244,4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32148,4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7619,0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705827,5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606000,8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177841,5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125428,1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12494,7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7646,0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11 1 01 24510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11 1 01 24510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11 1 01 59500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11 1 01 59500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11 1 01 59500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8226,5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59027,2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57895,2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11 1 02 90000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59027,2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57895,2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51192,8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51050,4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75770,4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30354,4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резервного фонда Президента Российской Федерации на капитальный ремонт зданий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11 1 03 56120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43807,8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11 1 03 56120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43807,8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31962,6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30354,4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23738,9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23732,8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5031,0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4110,9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30549,2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29532,5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11 1 04 90000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30549,2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29532,5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25588,4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25579,6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2947,7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11 1 04 90000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314022,5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274663,9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223714,3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220534,6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223714,3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220534,6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178603,2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178498,7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19253,1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23376,7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23241,2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2294,7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44313,7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13577,1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44313,7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13577,1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6937,3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36126,7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6025,8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614,1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13640,4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13014,3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13640,4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13014,3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8747,1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8747,1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1383,7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15202,9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13539,0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11 2 04 24500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7932,0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7905,4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11 2 04 24500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7932,0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7905,4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творческим союзам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11 2 04 62330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5633,6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11 2 04 62330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5633,6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17151,2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13998,9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17151,2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13998,9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16928,3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13971,1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условий реализации государственной программы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Кабардино-Балкарской Республики "Культура Кабардино-Балкарии"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11 4 00 00000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213927,0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205872,3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18549,2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17961,6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18549,2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17961,6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16089,1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16064,8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195377,8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187910,7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R5170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999,5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R5170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999,5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поддержки отрасли культуры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R5190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165995,2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165995,2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R5190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R5190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R5190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домов культуры, поддержка творческой 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11 4 03 R5580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13652,9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13652,9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R5580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13652,9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13652,9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14730,2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7263,1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14117,7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6650,6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"Культура России (2012-2018 годы)"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федеральной целевой программы "Культура России (2012-2018 годы)"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 00 R0140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 00 R0140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253359,4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249482,6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организации, регулирования и охраны водных биологических ресурсов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12 0 00 59100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12 0 00 59100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12 0 00 59200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12 0 00 59200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12 0 00 59700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12 0 00 59700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5702,0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12 0 00 59700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характера по государственной программе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12 0 99 00000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29445,9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28252,8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29445,9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28252,8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21158,8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21010,0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5173,4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"Регулирование качества окружающей среды"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12 1 03 90000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"Биологическое разнообразие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9069,6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7896,8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12 2 04 00000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9069,6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7896,8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9069,6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7896,8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7627,1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7627,1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функционирования и развития государственной наблюдательной сети, государственной системы наблюдений,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12 3 03 00000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12 3 03 90000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11011,4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12 3 03 90000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12 3 03 90000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12 3 03 90000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"Использование водных ресурсов"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B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37491,4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37104,5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B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37491,4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37104,5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B 04 51280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37491,4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37104,5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B 04 51280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37491,4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37104,5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135979,8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135881,2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R0160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135979,8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135881,2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R0160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133807,3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133708,6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R0160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"Чистая страна"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12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региональных проектов в области обращения с отходами и ликвидации накопленного вреда окружающей среде"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12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Поддержка региональных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проектов в области обращения с отходами и ликвидации накопленного экологического ущерба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12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03 R5070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12 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03 R5070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23532,6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466760,4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366727,8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154849,9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83984,4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15141,6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15141,6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14799,0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139708,3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72992,6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13 1 03 90000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139708,3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72992,6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80665,7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18769,3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59042,6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54223,3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спорта высших достижений и системы подготовки спортивного резерва"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246164,3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218312,0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104678,7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83159,3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Стипендии и денежные вознаграждения Главы Кабардино-Балкарской Республики спортсменам Кабардино-Балкарской </w:t>
            </w:r>
            <w:proofErr w:type="spellStart"/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Республики-членам</w:t>
            </w:r>
            <w:proofErr w:type="spellEnd"/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сборных команд Российской Федерации по олимпийским видам спорта и их тренерам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13 2 01 40441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17422,1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10050,4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13 2 01 40441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17422,1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10050,4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Денежные вознаграждения Главы Кабардино-Балкарской Республики спортсменам Кабардино-Балкарской </w:t>
            </w:r>
            <w:proofErr w:type="spellStart"/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Республики-членам</w:t>
            </w:r>
            <w:proofErr w:type="spellEnd"/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основного состава сборных команд Российской Федерации по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видам спорта и их тренерам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13 2 01 40442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13 2 01 40442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Денежные вознаграждения Главы Кабардино-Балкарской Республики спортсменам Кабардино-Балкарской </w:t>
            </w:r>
            <w:proofErr w:type="spellStart"/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Республики-членам</w:t>
            </w:r>
            <w:proofErr w:type="spellEnd"/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сборных команд Российской Федерации по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видам спорта и их тренерам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13 2 01 40443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13 2 01 40443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81650,3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68890,6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52819,2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46240,9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23576,6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17555,1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5254,5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5094,6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141485,6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135152,7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R0810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7369,6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7369,6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R0810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R0810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7020,8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7020,7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R0810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134116,0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127783,1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114210,2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113298,7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7053,3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10174,8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49880,4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49880,4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49880,4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49880,4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15746,2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14551,0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"Реализация государственной политики в сфере физической культуры и спорта"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13 4 02 00000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15746,2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14551,0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13 4 02 90000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15746,2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14551,0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13 4 02 90000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13681,8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13 4 02 90000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13 4 02 90000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1167297,9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1103625,5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45440,6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44032,4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41508,5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41243,5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3867,6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80480,1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72056,6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80480,1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72056,6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19759,5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15489,1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8228,5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8194,5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7652,6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3878,4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R5270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60720,6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56567,6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R5270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52442,6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2 01 R5270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8278,0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"Государственная кадастровая оценка"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16379,5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"Определение кадастровой стоимости"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15 3 01 00000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16379,5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15 3 01 90000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16379,5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15 3 01 90000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16379,5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"Совершенствование системы государственного управления"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275978,9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239228,8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15 4 01 00000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275978,9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239228,8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275978,9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239228,8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273469,9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236849,6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"Реализация мероприятий подпрограммы "Социально-экономическое развитие Кабардино-Балкарской Республики на 2016 - 2025 годы" государственной программы Российской Федерации "Развитие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Северо-Кавказского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федерального округа" на период до 2025 года"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748591,8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747756,0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748591,8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747756,0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 05 R5230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742646,1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741810,3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 05 R5230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520000,0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 05 R5230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222646,1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221810,3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15 5 05 90000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5945,7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5519,8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5519,8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"Управленческие кадры"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15 7 00 00000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15 7 01 00000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7 01 R0660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7 01 R0660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18611,7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17648,2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18611,7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17648,2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15604,1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15499,1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386789,3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315414,2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"Информационная среда"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349246,7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300408,6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176573,5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148410,5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176573,5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148410,5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104675,1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103624,2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69860,8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44118,3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668,0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151733,6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133495,8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151733,6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133495,8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56876,0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56868,1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93773,3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76593,2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1084,3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"Участие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Кабардино-Балкарской Республики в международном информационном обмене"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23 2 05 00000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4680,1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4072,7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4045,3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634,8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23 2 08 00000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14741,0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13822,2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23 2 08 90000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14741,0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13822,2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23 2 08 90000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13356,6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13328,3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23 2 08 90000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37542,5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15005,7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23 4 02 00000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развитию информационного общества 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формированию электронного правительства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23 4 02 28060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23 4 02 28060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23 4 09 00000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8907,9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23 4 09 25040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8907,9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23 4 09 25040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18186,2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8851,6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23 4 09 25040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2683324,5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1833616,8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"Магистральный железнодорожный транспорт"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29459,4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29459,4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24 1 01 60790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21332,0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24 1 01 60790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52327,0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21332,0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компенсацию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24 1 01 60800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24 1 01 60800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24 1 01 60810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6967,0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24 1 01 60810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6967,0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2391995,3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1710070,1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948677,9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654690,1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948677,9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654690,1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24 2 01 90000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12199,5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748353,9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464396,5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187784,1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177753,6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8843,9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8843,9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8843,9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8843,9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7544,7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7544,7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1434473,5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1046536,1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24 2 04 53900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141948,7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141948,7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24 2 04 53900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141948,7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141948,7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24 2 04 73000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661521,6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605269,0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24 2 04 73000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661521,6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605269,0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республиканского бюджета Кабардино-Балкарской Республики бюджетам муниципальных образований на строительство и реконструкцию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24 2 04 73010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88820,4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24 2 04 73010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88820,4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республиканского бюджета Кабардино-Балкарской Республики бюджетам муниципальных образований на реализацию мероприятий в сфере дорожного хозяйства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24 2 04 73020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24 2 04 73020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986,7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430016,5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210498,1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21331,9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15664,4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408682,6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194831,7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24 2 04 90000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"Надзор в сфере транспорта"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24 5 00 00000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19341,8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17965,1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функционирования и развития системы государственного контроля и надзора в сфере транспорта"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24 5 01 00000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19341,8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17965,1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19341,8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17965,1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24 5 01 90000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15609,9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24 5 01 90000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29181,2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27029,1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федеральной целевой программы "Создание системы обеспечения вызова экстренных оперативных служб по единому номеру "112", а также центров обработки вызовов системы "112" на территории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9 00 R0980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29181,2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27029,1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9 00 R0980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29181,2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27029,1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159618,6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49093,1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159618,6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49093,1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21510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88230,4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41341,8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21510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88230,4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41341,8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Оснащение техническими средствами объектов, связанных с массовым пребыванием людей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интенсивным дорожным движением, и их обслуживание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24 Г 02 21520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66479,4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21520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66479,4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4539,9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4068,4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4031,7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492,1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Г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Д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14260,6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"Развитие сельского хозяйства и регулирование рынков сельскохозяйственной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продукции, сырья и продовольствия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2456559,7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2391418,1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"Развитие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139919,1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139579,7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садоводства, поддержка закладки и ухода за многолетними насаждениями и виноградниками"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35938,7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35730,3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закладку и уход за виноградниками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R0320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R0320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R0330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R0330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R0340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15494,0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15294,6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R0340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15494,0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15294,6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товаропроизводителям, за исключением граждан, ведущих личное подсобное хозяйство, на возмещение части прямых понесенных затрат на создание и модернизацию объектов плодохранилищ, а также на приобретение техники 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оборудования на цели предоставления субсидий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1 01 R4370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10885,1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10885,1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R4370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10885,1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10885,1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"Государственная поддержка кредитования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растениеводства, переработки ее продукции, развития инфраструктуры 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обеспечения рынков продукции растениеводства"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76042,9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76042,9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 (за исключением граждан, ведущих личное подсобное хозяйство, и сельскохозяйственных потребительских кооперативов) и крестьянским (фермерским) хозяйствам,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04 R0380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04 R0380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(за исключением граждан, ведущих личное подсобное хозяйство), сельскохозяйственным потребительским кооперативам и крестьянским (фермерским) хозяйствам, российским организациям 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индивидуальным предпринимателям на возмещение части процентной ставки по инвестиционным кредитам (займам) на развитие растениеводства, переработки и развитие инфраструктуры 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1 04 R0390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74991,4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74991,5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04 R0390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74991,4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74991,5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"Управление рисками в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подотраслях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растениеводства"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8285,0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25 1 05 90000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8285,0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8285,0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05 R0400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05 R0400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несвязанной поддержки сельскохозяйственным товаропроизводителям в области растениеводства"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25 1 07 00000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18855,0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18724,0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07 R0410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18156,9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18025,9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07 R0410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18156,9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18025,9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698,1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23318,7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21944,3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овцеводства и козоводства"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по наращиванию маточного поголовья овец и коз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01 R0440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01 R0440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"Государственная поддержка кредитования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ее продукции, развития инфраструктуры 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обеспечения рынков продукции животноводства"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25 2 06 00000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15590,4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15590,3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(за исключением граждан, ведущих личное подсобное хозяйство, и сельскохозяйственных потребительских кооперативов) и крестьянским (фермерским) хозяйствам,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 на возмещение части процентной ставки по краткосрочным кредитам (займам) на развитие животноводства, переработки 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реализации продукции животноводства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2 06 R0470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06 R0470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(за исключением граждан, ведущих личное подсобное хозяйство), сельскохозяйственным потребительским кооперативам и крестьянским (фермерским) хозяйствам, российским организациям и индивидуальным предпринимателям на возмещение части процентной ставки по инвестиционным кредитам (займам) на развитие животноводства, переработки и развитие инфраструктуры 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06 R0480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14449,0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14449,0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06 R0480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14449,0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14449,0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25 2 99 00000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6712,4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5338,0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6712,4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5338,0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4127,7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4057,3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25 2 99 90000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мясного скотоводства"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экономически значимых программ  Кабардино-Балкарской Республики в области мясного скотоводства"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25 3 02 00000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 и организациям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3 02 R0510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3 02 R0510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"Поддержка малых форм хозяйствования"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14842,5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начинающих фермеров"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8685,7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8685,7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предоставление грантов на создание и развитие крестьянского (фермерского) хозяйства и единовременной помощи на бытовое обустройство начинающим фермерам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03 R0530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8685,7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8685,7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03 R0530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8685,7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8685,7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семейных животноводческих ферм на базе крестьянских (фермерских) хозяйств"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предоставление грантов на развитие семейных животноводческих ферм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04 R0540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04 R0540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5956,8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"Реализация мероприятий ведомственной целевой программы "О развитии сельскохозяйственной кооперации на 2014 - 2017 годы и на период до 2020 года" в Кабардино-Балкарской Республике"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грантовую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поддержку сельскохозяйственных потребительских кооперативов для развития материально-технической базы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4 05 R4380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 05 R4380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201670,2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187984,4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"Совершенствование управления реализацией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35940,2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35511,8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35940,2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35511,8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31886,8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31780,0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в области ветеринарного и фитосанитарного надзора"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25 6 07 00000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165730,1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152472,6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165730,1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152472,6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25 6 07 90000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134693,2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133745,7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28724,4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16836,2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25 6 07 90000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143914,4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141636,3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14351,4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14196,4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5390,4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5235,4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5384,6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R0180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129563,0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127439,9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R0180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46500,3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R0180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33553,3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R0180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32993,9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31908,7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R0180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9199,5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7 00 R0180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6278,1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"Развитие мелиорации земель сельскохозяйственного назначения России на 2014 - 2020 годы"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284306,8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284306,8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убсидии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сельскохозяйственным товаропроизводителям, за исключением граждан, ведущих личное подсобное хозяйство, на реализацию мероприятий федеральной целевой программы "Развитие мелиорации земель сельскохозяйственного назначения России на 2014 - 2020 годы"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 00 R0760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284306,8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284306,8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 00 R0760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284306,8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284306,8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молочного скотоводства"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молочного скотоводства"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8162,4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8162,4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 на 1 килограмм реализованного и (или) отгруженного на собственную переработку молока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R0430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R0430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8160,1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Б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"Поддержка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племенного дела, селекции и семеноводства"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Г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11703,2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11204,2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элитного семеноводства"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сельхозтоваропроизводителям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(за исключением граждан, ведущих личное подсобное хозяйство) на возмещение части затрат на приобретение элитных семян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01 R0310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01 R0310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6100,7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5616,3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02 26510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02 26510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02 26510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поддержку племенного животноводства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02 R0420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02 R0420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3216,3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племенной базы молочного скотоводства"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товаропроизводителям, за исключением граждан, ведущих личное подсобное хозяйство, на поддержку племенного крупного рогатого скота молочного направления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03 R4460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03 R4460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племенной базы мясного скотоводства"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04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товаропроизводителям, за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исключением граждан, ведущих личное подсобное хозяйство, на поддержку племенного крупного рогатого скота мясного направления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 Г 04 R0500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Г 04 R0500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отраслей агропромышленного комплекса"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1081479,2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1081086,9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259718,3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259326,2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R5410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177059,8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176667,8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R5410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177059,8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176667,8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повышение продуктивности в молочном скотоводстве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R5420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82658,5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82658,4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01 R5420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82658,5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82658,4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комплекса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02 R5430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02 R5430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821760,9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821760,7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545067,2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498494,5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237798,6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198687,5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01 R5440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237798,6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198687,5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01 R5440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237798,6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198687,5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"Компенсация прямых понесенных затрат на строительство и модернизацию объектов агропромышленного комплекса"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307268,7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299807,0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02 R5450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300180,2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299807,0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02 R5450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300180,2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299807,0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 за счет средств резервного фонда Правительства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02 R545F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Л 02 R545F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7088,5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Государственная программа Кабардино-Балкарской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Республики "Развитие лесного хозяйства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78202,2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77459,6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78202,2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77459,6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7381,7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66473,1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66473,1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29 1 05 51290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66473,1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66473,1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29 1 05 51290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54381,9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54381,9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29 1 05 51290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4779,4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4779,4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29 1 05 51290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29 1 99 00000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4116,1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4116,1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29 1 99 90000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48451,2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37532,2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разработку схем и программ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30 1 00 29510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30 1 00 29510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по установке приборов учета используемых энергетических ресурсов малоимущим гражданам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30 1 00 29520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30 1 00 29520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региональной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30 1 00 29570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30 1 00 29570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5340,0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государственной программы Кабардино-Балкарской Республики "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40311,2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37532,2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30 7 03 00000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40311,2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37532,2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40311,2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37532,2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35552,2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35346,6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4564,6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30 7 03 90000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22197,0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19694,5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эффективности управления государственным имуществом Кабардино-Балкарской Республики и приватизации"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22197,0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19694,5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1437,9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государственной политики в области приватизации и управления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государственной собственностью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38 1 02 29020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1437,9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38 1 02 29020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1437,9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38 1 06 00000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19108,6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18256,6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19108,6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18256,6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17056,9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17028,5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2047,8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38 1 06 90000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1505733,4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1407968,4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56319,8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54487,5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39 0 00 90000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43793,8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43592,8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11882,5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10432,2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407,6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"Создание и развитие  государственной интегрированной информационной системы управления общественными финансами"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24546,0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10912,2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24546,0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10912,2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24546,0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10912,2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39 0 02 00000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834968,6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774646,2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834968,6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774646,2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39 0 02 90000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834968,6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774646,2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39 0 05 00000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26539,2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39 0 05 20540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26539,2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39 0 05 20540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26539,2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39 0 05 20540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"Выравнивание бюджетной обеспеченности муниципальных образований"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39 0 А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544899,0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541383,2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А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70010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39910,6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39910,6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А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70010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39910,6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39910,6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А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70020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504988,4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501472,6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0 А</w:t>
            </w: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70020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504988,4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501472,6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247467,6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226610,3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"Туризм"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внутреннего туризма"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51 3 01 00000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51 3 01 23600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51 3 01 23600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18143,0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18143,0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18143,0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15866,1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14536,2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13743,9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3456,4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“Реализация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Республике”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51 6 00 00000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225647,0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209880,3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6 00 R1100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211483,5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209880,3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6 00 R1100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1543,4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6 00 R1100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118906,3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118906,3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6 00 R1100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91033,8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90974,0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14163,5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51 6 00 90000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14133,0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27163,8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25456,8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61 3 01 26010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61 3 01 26010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5903,5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61 4 01 26110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61 4 01 26110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4790,0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709,3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61 7 00 00000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11661,5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"Реализация государственной национальной политики"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61 7 01 00000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11661,5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61 7 01 90000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12039,9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11661,5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61 7 01 90000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9591,2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9433,2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61 7 01 90000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2419,7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2210,6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61 7 01 90000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"Укрепление единства и этнокультурное развитие народов Кабардино-Балкарской Республики"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8220,4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"Мероприятия, направленные на укрепление гражданского единства и гармонизацию межнациональных отношений"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61 8 01 00000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8220,4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7296,0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01 R5160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3851,8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3787,5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01 R5160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1137,5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01 R5160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2650,0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4368,6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3508,5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2460,6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61 8 01 90000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1903,0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Главы Кабардино-Балкарской Республики и его администрации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109953,1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109443,1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Главы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109953,1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109443,1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109953,1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109443,1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108562,9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108312,6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Председателя Правительства Кабардино-Балкарской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Республики и его заместителей, Аппарата Правительства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78 0 00 00000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Аппарат Правительства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78 2 00 00000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78 2 00 90000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21960,0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354755,7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332112,9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Общественная палата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89 3 00 00000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89 3 00 90000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7240,8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7010,3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89 3 00 90000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5400,2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89 3 00 90000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1705,1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1600,1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89 3 00 90000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347514,9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325102,5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89 9 00 90000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347514,9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325102,5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134435,7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134293,7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204055,0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182916,5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514,0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8510,1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7378,3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судебная власть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163483,3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138156,3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90 1 00 00000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17252,0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17205,5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90 1 00 90000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17252,0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17205,5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90 1 00 90000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10039,5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10035,9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90 1 00 90000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7169,6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Аппараты судов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90 6 00 00000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146231,3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120950,8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146231,3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120950,8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91899,8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87983,5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53743,8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32519,6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90 6 00 90000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447,7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5415,7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5415,7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5415,7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4895,8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4638,3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174,0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36881,0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34905,5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36881,0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34905,5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93 9 00 90000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36881,0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34905,5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28102,7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27708,8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8258,5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6783,5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413,1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Избирательная комиссия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21954,2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21318,9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21954,2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21318,9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21954,2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21318,9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20164,8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20030,6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1776,9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1281,3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Парламент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65923,0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64822,8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65923,0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64822,8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96 9 00 90000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65923,0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64822,8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65923,0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64822,8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99 0 00 00000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532828,6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287966,3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532828,6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287966,3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99 9 00 25510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99 9 00 25510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99 9 00 25510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Кабардино-Балкарской Республики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99 9 00 28020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99 9 00 28020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12731,6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12731,6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12731,6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12731,6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депутатов Государственной Думы и их помощников в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избирательных округах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99 9 00 51410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7214,2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5043,8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5043,8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99 9 00 51420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3201,9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99 9 00 51420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2985,7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99 9 00 51420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216,2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состояния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99 9 00 59300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56777,9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54737,7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7608,2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7008,9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4968,8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42156,1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42156,1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</w:t>
            </w:r>
            <w:proofErr w:type="gramEnd"/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организации деятельности административных комиссий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99 9 00 71210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99 9 00 71210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449142,0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209789,0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38118,0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37232,7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18907,7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18595,0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10642,6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6778,7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10934,7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9734,7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4245,9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1873,3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2112,6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2071,4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2177,2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2177,2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6435,0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95410,8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566,4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31665,2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31665,2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24875,4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24875,4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33737,6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38241,9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38242,0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85062,7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2307,7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225,8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446,0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20,4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327,7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6172,3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6172,3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23980,0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142,5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8000,0</w:t>
            </w:r>
          </w:p>
        </w:tc>
      </w:tr>
      <w:tr w:rsidR="00B35A86" w:rsidRPr="00B35A86" w:rsidTr="00B35A86">
        <w:trPr>
          <w:trHeight w:val="20"/>
        </w:trPr>
        <w:tc>
          <w:tcPr>
            <w:tcW w:w="3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A86" w:rsidRPr="00B35A86" w:rsidRDefault="00B35A86" w:rsidP="00B35A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99 9 00 90000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5280,4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A86" w:rsidRPr="00B35A86" w:rsidRDefault="00B35A86" w:rsidP="00B35A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35A8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465,9</w:t>
            </w:r>
          </w:p>
        </w:tc>
      </w:tr>
    </w:tbl>
    <w:p w:rsidR="002B1EA8" w:rsidRDefault="002B1EA8"/>
    <w:sectPr w:rsidR="002B1EA8" w:rsidSect="002B1EA8">
      <w:footerReference w:type="default" r:id="rId6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A86" w:rsidRDefault="00B35A86" w:rsidP="00707037">
      <w:pPr>
        <w:spacing w:after="0" w:line="240" w:lineRule="auto"/>
      </w:pPr>
      <w:r>
        <w:separator/>
      </w:r>
    </w:p>
  </w:endnote>
  <w:endnote w:type="continuationSeparator" w:id="1">
    <w:p w:rsidR="00B35A86" w:rsidRDefault="00B35A86" w:rsidP="00707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7565393"/>
    </w:sdtPr>
    <w:sdtContent>
      <w:p w:rsidR="00B35A86" w:rsidRDefault="00B35A86">
        <w:pPr>
          <w:pStyle w:val="a5"/>
          <w:jc w:val="right"/>
        </w:pPr>
        <w:fldSimple w:instr=" PAGE   \* MERGEFORMAT ">
          <w:r w:rsidR="00C64BCF">
            <w:rPr>
              <w:noProof/>
            </w:rPr>
            <w:t>2</w:t>
          </w:r>
        </w:fldSimple>
      </w:p>
    </w:sdtContent>
  </w:sdt>
  <w:p w:rsidR="00B35A86" w:rsidRDefault="00B35A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A86" w:rsidRDefault="00B35A86" w:rsidP="00707037">
      <w:pPr>
        <w:spacing w:after="0" w:line="240" w:lineRule="auto"/>
      </w:pPr>
      <w:r>
        <w:separator/>
      </w:r>
    </w:p>
  </w:footnote>
  <w:footnote w:type="continuationSeparator" w:id="1">
    <w:p w:rsidR="00B35A86" w:rsidRDefault="00B35A86" w:rsidP="007070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EA8"/>
    <w:rsid w:val="000058D0"/>
    <w:rsid w:val="00103190"/>
    <w:rsid w:val="002B1EA8"/>
    <w:rsid w:val="0030107A"/>
    <w:rsid w:val="00371C7C"/>
    <w:rsid w:val="005E28D9"/>
    <w:rsid w:val="006515CA"/>
    <w:rsid w:val="00707037"/>
    <w:rsid w:val="00721BBA"/>
    <w:rsid w:val="008B0588"/>
    <w:rsid w:val="009F0431"/>
    <w:rsid w:val="00B230C0"/>
    <w:rsid w:val="00B35A86"/>
    <w:rsid w:val="00B822A5"/>
    <w:rsid w:val="00C006FF"/>
    <w:rsid w:val="00C64BCF"/>
    <w:rsid w:val="00C73BA5"/>
    <w:rsid w:val="00FD4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1EA8"/>
  </w:style>
  <w:style w:type="paragraph" w:styleId="a5">
    <w:name w:val="footer"/>
    <w:basedOn w:val="a"/>
    <w:link w:val="a6"/>
    <w:uiPriority w:val="99"/>
    <w:unhideWhenUsed/>
    <w:rsid w:val="002B1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EA8"/>
  </w:style>
  <w:style w:type="paragraph" w:styleId="a7">
    <w:name w:val="Balloon Text"/>
    <w:basedOn w:val="a"/>
    <w:link w:val="a8"/>
    <w:uiPriority w:val="99"/>
    <w:semiHidden/>
    <w:unhideWhenUsed/>
    <w:rsid w:val="009F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043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822A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B822A5"/>
    <w:rPr>
      <w:color w:val="800080"/>
      <w:u w:val="single"/>
    </w:rPr>
  </w:style>
  <w:style w:type="paragraph" w:customStyle="1" w:styleId="xl76">
    <w:name w:val="xl76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82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822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82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111</Pages>
  <Words>24929</Words>
  <Characters>142101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10</cp:revision>
  <cp:lastPrinted>2017-03-23T14:18:00Z</cp:lastPrinted>
  <dcterms:created xsi:type="dcterms:W3CDTF">2017-03-23T14:05:00Z</dcterms:created>
  <dcterms:modified xsi:type="dcterms:W3CDTF">2018-03-29T12:49:00Z</dcterms:modified>
</cp:coreProperties>
</file>