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7BFA" w:rsidRPr="00C3766E">
        <w:rPr>
          <w:rFonts w:ascii="Times New Roman" w:hAnsi="Times New Roman" w:cs="Times New Roman"/>
          <w:sz w:val="24"/>
          <w:szCs w:val="24"/>
        </w:rPr>
        <w:t xml:space="preserve">№ </w:t>
      </w:r>
      <w:r w:rsidRPr="00C3766E">
        <w:rPr>
          <w:rFonts w:ascii="Times New Roman" w:hAnsi="Times New Roman" w:cs="Times New Roman"/>
          <w:sz w:val="24"/>
          <w:szCs w:val="24"/>
        </w:rPr>
        <w:t>3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к Закону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"О республиканском бюджете</w:t>
      </w:r>
    </w:p>
    <w:p w:rsidR="008554A3" w:rsidRPr="00C3766E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Кабардино-Балкарской Республики</w:t>
      </w:r>
    </w:p>
    <w:p w:rsidR="008554A3" w:rsidRPr="00C3766E" w:rsidRDefault="0094058E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C3766E">
        <w:rPr>
          <w:rFonts w:ascii="Times New Roman" w:hAnsi="Times New Roman" w:cs="Times New Roman"/>
          <w:sz w:val="24"/>
          <w:szCs w:val="24"/>
        </w:rPr>
        <w:t>на 201</w:t>
      </w:r>
      <w:r w:rsidR="0090337C">
        <w:rPr>
          <w:rFonts w:ascii="Times New Roman" w:hAnsi="Times New Roman" w:cs="Times New Roman"/>
          <w:sz w:val="24"/>
          <w:szCs w:val="24"/>
        </w:rPr>
        <w:t>9</w:t>
      </w:r>
      <w:r w:rsidR="008554A3" w:rsidRPr="00C3766E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</w:p>
    <w:p w:rsidR="008554A3" w:rsidRPr="00C3766E" w:rsidRDefault="0090337C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8554A3" w:rsidRPr="00C3766E">
        <w:rPr>
          <w:rFonts w:ascii="Times New Roman" w:hAnsi="Times New Roman" w:cs="Times New Roman"/>
          <w:sz w:val="24"/>
          <w:szCs w:val="24"/>
        </w:rPr>
        <w:t xml:space="preserve"> и 20</w:t>
      </w:r>
      <w:r w:rsidR="0094058E" w:rsidRPr="00C3766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4A3" w:rsidRPr="00C3766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8554A3" w:rsidRPr="0084626F" w:rsidRDefault="008554A3" w:rsidP="00E656E3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26F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26F">
        <w:rPr>
          <w:rFonts w:ascii="Times New Roman" w:hAnsi="Times New Roman" w:cs="Times New Roman"/>
          <w:b/>
          <w:bCs/>
          <w:sz w:val="28"/>
          <w:szCs w:val="28"/>
        </w:rPr>
        <w:t>ГЛАВНЫХ АДМИНИСТРАТОРОВ ИСТОЧНИКОВ ФИНАНСИРОВАНИЯ</w:t>
      </w: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26F">
        <w:rPr>
          <w:rFonts w:ascii="Times New Roman" w:hAnsi="Times New Roman" w:cs="Times New Roman"/>
          <w:b/>
          <w:bCs/>
          <w:sz w:val="28"/>
          <w:szCs w:val="28"/>
        </w:rPr>
        <w:t xml:space="preserve">ДЕФИЦИТА РЕСПУБЛИКАНСКОГО БЮДЖЕТА </w:t>
      </w:r>
    </w:p>
    <w:p w:rsidR="008554A3" w:rsidRPr="0084626F" w:rsidRDefault="008554A3" w:rsidP="00855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778"/>
        <w:gridCol w:w="4876"/>
      </w:tblGrid>
      <w:tr w:rsidR="008554A3" w:rsidRPr="0084626F" w:rsidTr="002A22ED">
        <w:trPr>
          <w:tblHeader/>
        </w:trPr>
        <w:tc>
          <w:tcPr>
            <w:tcW w:w="4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</w:t>
            </w:r>
            <w:proofErr w:type="gramStart"/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администратора источников финансирования дефицита республиканского бюджета</w:t>
            </w:r>
            <w:proofErr w:type="gramEnd"/>
          </w:p>
        </w:tc>
      </w:tr>
      <w:tr w:rsidR="008554A3" w:rsidRPr="0084626F" w:rsidTr="002A22E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источников финансирования дефицита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источников финансирования дефицита</w:t>
            </w: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Министерство земельных и имущественных отношений Кабардино-Балкарской Республики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01 06 0100 02 0000 630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Министерство финансов Кабардино-Балкарской Республики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01 02 0000 02 0000 710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01 02 0000 02 0000 810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01 03 0100 02 0000 710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01 03 0100 02 0000 810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01 05 0201 02 0000 510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прочих </w:t>
            </w:r>
            <w:proofErr w:type="gramStart"/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01 05 0201 02 0000 610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</w:t>
            </w:r>
            <w:proofErr w:type="gramStart"/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554A3" w:rsidRPr="0084626F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01 06 0502 02 0000 640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554A3" w:rsidRPr="008554A3" w:rsidTr="008554A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85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01 06 0502 02 0000 540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3" w:rsidRPr="0084626F" w:rsidRDefault="008554A3" w:rsidP="002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26F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</w:tbl>
    <w:p w:rsidR="008E0F11" w:rsidRDefault="008E0F11"/>
    <w:sectPr w:rsidR="008E0F11" w:rsidSect="00C4241E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70E" w:rsidRDefault="0031670E" w:rsidP="005C0B0E">
      <w:pPr>
        <w:spacing w:after="0" w:line="240" w:lineRule="auto"/>
      </w:pPr>
      <w:r>
        <w:separator/>
      </w:r>
    </w:p>
  </w:endnote>
  <w:endnote w:type="continuationSeparator" w:id="1">
    <w:p w:rsidR="0031670E" w:rsidRDefault="0031670E" w:rsidP="005C0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70E" w:rsidRDefault="0031670E" w:rsidP="005C0B0E">
      <w:pPr>
        <w:spacing w:after="0" w:line="240" w:lineRule="auto"/>
      </w:pPr>
      <w:r>
        <w:separator/>
      </w:r>
    </w:p>
  </w:footnote>
  <w:footnote w:type="continuationSeparator" w:id="1">
    <w:p w:rsidR="0031670E" w:rsidRDefault="0031670E" w:rsidP="005C0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981303"/>
    </w:sdtPr>
    <w:sdtContent>
      <w:p w:rsidR="0031670E" w:rsidRDefault="0011434C">
        <w:pPr>
          <w:pStyle w:val="a3"/>
          <w:jc w:val="center"/>
        </w:pPr>
        <w:fldSimple w:instr=" PAGE   \* MERGEFORMAT ">
          <w:r w:rsidR="0090337C">
            <w:rPr>
              <w:noProof/>
            </w:rPr>
            <w:t>2</w:t>
          </w:r>
        </w:fldSimple>
      </w:p>
    </w:sdtContent>
  </w:sdt>
  <w:p w:rsidR="0031670E" w:rsidRDefault="003167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4A3"/>
    <w:rsid w:val="00096486"/>
    <w:rsid w:val="000F19A4"/>
    <w:rsid w:val="0011434C"/>
    <w:rsid w:val="00166D22"/>
    <w:rsid w:val="00205C24"/>
    <w:rsid w:val="002A22ED"/>
    <w:rsid w:val="002F6E0B"/>
    <w:rsid w:val="0031670E"/>
    <w:rsid w:val="004F7072"/>
    <w:rsid w:val="005C0B0E"/>
    <w:rsid w:val="005F7C41"/>
    <w:rsid w:val="00611AB5"/>
    <w:rsid w:val="00737BFA"/>
    <w:rsid w:val="007440C4"/>
    <w:rsid w:val="00747CD3"/>
    <w:rsid w:val="00750E27"/>
    <w:rsid w:val="00810D8C"/>
    <w:rsid w:val="00837F87"/>
    <w:rsid w:val="0084626F"/>
    <w:rsid w:val="008554A3"/>
    <w:rsid w:val="008B45CF"/>
    <w:rsid w:val="008E0F11"/>
    <w:rsid w:val="0090337C"/>
    <w:rsid w:val="0094058E"/>
    <w:rsid w:val="009F75D8"/>
    <w:rsid w:val="00A21766"/>
    <w:rsid w:val="00C3766E"/>
    <w:rsid w:val="00C4241E"/>
    <w:rsid w:val="00CA4D71"/>
    <w:rsid w:val="00D57A98"/>
    <w:rsid w:val="00E656E3"/>
    <w:rsid w:val="00F6447F"/>
    <w:rsid w:val="00F655A1"/>
    <w:rsid w:val="00FF3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0B0E"/>
  </w:style>
  <w:style w:type="paragraph" w:styleId="a5">
    <w:name w:val="footer"/>
    <w:basedOn w:val="a"/>
    <w:link w:val="a6"/>
    <w:uiPriority w:val="99"/>
    <w:semiHidden/>
    <w:unhideWhenUsed/>
    <w:rsid w:val="005C0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0B0E"/>
  </w:style>
  <w:style w:type="paragraph" w:styleId="a7">
    <w:name w:val="Balloon Text"/>
    <w:basedOn w:val="a"/>
    <w:link w:val="a8"/>
    <w:uiPriority w:val="99"/>
    <w:semiHidden/>
    <w:unhideWhenUsed/>
    <w:rsid w:val="0016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Бозиева Мадина 115 40-63-39</dc:creator>
  <cp:lastModifiedBy>СОБП Мокаева Лейла 148</cp:lastModifiedBy>
  <cp:revision>15</cp:revision>
  <dcterms:created xsi:type="dcterms:W3CDTF">2016-10-21T12:11:00Z</dcterms:created>
  <dcterms:modified xsi:type="dcterms:W3CDTF">2018-10-09T13:59:00Z</dcterms:modified>
</cp:coreProperties>
</file>