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  <w:r w:rsidR="002A70C9" w:rsidRPr="004B015E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0A7C8B" w:rsidRPr="004B015E">
        <w:rPr>
          <w:rFonts w:ascii="Times New Roman" w:hAnsi="Times New Roman"/>
          <w:sz w:val="24"/>
          <w:szCs w:val="24"/>
          <w:lang w:val="ru-RU"/>
        </w:rPr>
        <w:t>7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8132E9" w:rsidRPr="004B015E" w:rsidRDefault="006E4A47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на 20</w:t>
      </w:r>
      <w:r w:rsidR="00361E0E">
        <w:rPr>
          <w:rFonts w:ascii="Times New Roman" w:hAnsi="Times New Roman"/>
          <w:sz w:val="24"/>
          <w:szCs w:val="24"/>
          <w:lang w:val="ru-RU"/>
        </w:rPr>
        <w:t>2</w:t>
      </w:r>
      <w:r w:rsidR="00A103D6">
        <w:rPr>
          <w:rFonts w:ascii="Times New Roman" w:hAnsi="Times New Roman"/>
          <w:sz w:val="24"/>
          <w:szCs w:val="24"/>
          <w:lang w:val="ru-RU"/>
        </w:rPr>
        <w:t>1</w:t>
      </w:r>
      <w:r w:rsidR="008132E9" w:rsidRPr="004B015E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8132E9" w:rsidRPr="004B015E" w:rsidRDefault="006E4A47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20</w:t>
      </w:r>
      <w:r w:rsidR="00985325">
        <w:rPr>
          <w:rFonts w:ascii="Times New Roman" w:hAnsi="Times New Roman"/>
          <w:sz w:val="24"/>
          <w:szCs w:val="24"/>
          <w:lang w:val="ru-RU"/>
        </w:rPr>
        <w:t>2</w:t>
      </w:r>
      <w:r w:rsidR="00A103D6">
        <w:rPr>
          <w:rFonts w:ascii="Times New Roman" w:hAnsi="Times New Roman"/>
          <w:sz w:val="24"/>
          <w:szCs w:val="24"/>
          <w:lang w:val="ru-RU"/>
        </w:rPr>
        <w:t>2</w:t>
      </w:r>
      <w:r w:rsidRPr="004B015E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A103D6">
        <w:rPr>
          <w:rFonts w:ascii="Times New Roman" w:hAnsi="Times New Roman"/>
          <w:sz w:val="24"/>
          <w:szCs w:val="24"/>
          <w:lang w:val="ru-RU"/>
        </w:rPr>
        <w:t>3</w:t>
      </w:r>
      <w:r w:rsidR="008132E9" w:rsidRPr="004B015E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BA2D76" w:rsidRDefault="008132E9" w:rsidP="000E583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132E9">
        <w:rPr>
          <w:rFonts w:ascii="Times New Roman" w:hAnsi="Times New Roman"/>
          <w:b/>
          <w:sz w:val="28"/>
          <w:szCs w:val="28"/>
          <w:lang w:val="ru-RU"/>
        </w:rPr>
        <w:t>РАСПРЕДЕЛЕНИЕ БЮДЖЕТНЫХ АССИГНОВАНИЙ ПО РАЗДЕЛАМ, ПОДРАЗДЕЛАМ, ЦЕЛЕВЫМ СТАТЬЯМ (ГОСУДАРСТВЕННЫМ ПРОГРАММАМ</w:t>
      </w:r>
      <w:r w:rsidR="006E4A4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132E9">
        <w:rPr>
          <w:rFonts w:ascii="Times New Roman" w:hAnsi="Times New Roman"/>
          <w:b/>
          <w:sz w:val="28"/>
          <w:szCs w:val="28"/>
          <w:lang w:val="ru-RU"/>
        </w:rPr>
        <w:t xml:space="preserve">КАБАРДИНО-БАЛКАРСКОЙ РЕСПУБЛИКИ </w:t>
      </w:r>
    </w:p>
    <w:p w:rsidR="00BA2D76" w:rsidRDefault="008132E9" w:rsidP="00BA2D7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132E9">
        <w:rPr>
          <w:rFonts w:ascii="Times New Roman" w:hAnsi="Times New Roman"/>
          <w:b/>
          <w:sz w:val="28"/>
          <w:szCs w:val="28"/>
          <w:lang w:val="ru-RU"/>
        </w:rPr>
        <w:t>И НЕПРОГРАММНЫМ НАПРАВЛЕНИЯМ ДЕЯТЕЛЬНОСТИ), ГРУППАМ ВИДОВ РАСХОДОВ КЛАССИФИКАЦИИ РАСХОДОВ</w:t>
      </w:r>
      <w:r w:rsidR="00361E0E">
        <w:rPr>
          <w:rFonts w:ascii="Times New Roman" w:hAnsi="Times New Roman"/>
          <w:b/>
          <w:sz w:val="28"/>
          <w:szCs w:val="28"/>
          <w:lang w:val="ru-RU"/>
        </w:rPr>
        <w:t xml:space="preserve"> РЕСПУБЛИКАНСКОГО БЮДЖЕТА НА 202</w:t>
      </w:r>
      <w:r w:rsidR="00A103D6">
        <w:rPr>
          <w:rFonts w:ascii="Times New Roman" w:hAnsi="Times New Roman"/>
          <w:b/>
          <w:sz w:val="28"/>
          <w:szCs w:val="28"/>
          <w:lang w:val="ru-RU"/>
        </w:rPr>
        <w:t>1</w:t>
      </w:r>
      <w:r w:rsidRPr="008132E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E4A4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B211D" w:rsidRDefault="006E4A47" w:rsidP="00BA2D7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6071D">
        <w:rPr>
          <w:rFonts w:ascii="Times New Roman" w:hAnsi="Times New Roman"/>
          <w:b/>
          <w:sz w:val="28"/>
          <w:szCs w:val="28"/>
          <w:lang w:val="ru-RU"/>
        </w:rPr>
        <w:t>И НА ПЛАНОВЫЙ ПЕРИОД 20</w:t>
      </w:r>
      <w:r w:rsidR="00985325">
        <w:rPr>
          <w:rFonts w:ascii="Times New Roman" w:hAnsi="Times New Roman"/>
          <w:b/>
          <w:sz w:val="28"/>
          <w:szCs w:val="28"/>
          <w:lang w:val="ru-RU"/>
        </w:rPr>
        <w:t>2</w:t>
      </w:r>
      <w:r w:rsidR="00A103D6">
        <w:rPr>
          <w:rFonts w:ascii="Times New Roman" w:hAnsi="Times New Roman"/>
          <w:b/>
          <w:sz w:val="28"/>
          <w:szCs w:val="28"/>
          <w:lang w:val="ru-RU"/>
        </w:rPr>
        <w:t>2</w:t>
      </w:r>
      <w:r w:rsidRPr="0076071D">
        <w:rPr>
          <w:rFonts w:ascii="Times New Roman" w:hAnsi="Times New Roman"/>
          <w:b/>
          <w:sz w:val="28"/>
          <w:szCs w:val="28"/>
          <w:lang w:val="ru-RU"/>
        </w:rPr>
        <w:t xml:space="preserve"> И 202</w:t>
      </w:r>
      <w:r w:rsidR="00A103D6">
        <w:rPr>
          <w:rFonts w:ascii="Times New Roman" w:hAnsi="Times New Roman"/>
          <w:b/>
          <w:sz w:val="28"/>
          <w:szCs w:val="28"/>
          <w:lang w:val="ru-RU"/>
        </w:rPr>
        <w:t>3</w:t>
      </w:r>
      <w:r w:rsidRPr="0076071D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734ABE" w:rsidRPr="006E4A47" w:rsidRDefault="00734ABE" w:rsidP="00BA2D7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B211D" w:rsidRPr="00464A6A" w:rsidRDefault="007B211D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52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4"/>
        <w:gridCol w:w="567"/>
        <w:gridCol w:w="548"/>
        <w:gridCol w:w="1594"/>
        <w:gridCol w:w="999"/>
        <w:gridCol w:w="1395"/>
        <w:gridCol w:w="1387"/>
        <w:gridCol w:w="1590"/>
      </w:tblGrid>
      <w:tr w:rsidR="006E4A47" w:rsidRPr="006E4A47" w:rsidTr="00F24446">
        <w:trPr>
          <w:trHeight w:val="20"/>
          <w:tblHeader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</w:p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</w:t>
            </w:r>
          </w:p>
          <w:p w:rsidR="006E4A47" w:rsidRPr="006E4A47" w:rsidRDefault="006E4A47" w:rsidP="006E4A47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</w:p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Целевая</w:t>
            </w:r>
          </w:p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E322D5">
            <w:pPr>
              <w:spacing w:after="0" w:line="240" w:lineRule="auto"/>
              <w:ind w:right="31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A103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E322D5">
            <w:pPr>
              <w:spacing w:after="0" w:line="240" w:lineRule="auto"/>
              <w:ind w:right="142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E322D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A103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6E4A47" w:rsidRPr="006E4A47" w:rsidRDefault="006E4A47" w:rsidP="00E32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A103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36 422 404,4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35 982 218,3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34 630 431,6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684 263,4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1 353 935,4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4 513 632,0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2 870 713,0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2 508 512,4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Глава Кабардино-Балкарской Республики и его администрация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Администрации Главы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117 950,7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117 950,7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112 549,6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Парламент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Правительства Кабардино-Балкарской Республики и его заместители, Аппарат Правительства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Аппарата Правительства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187 027,5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181 305,1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134 870,9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Государственная судебная власть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187 027,5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181 305,1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134 870,9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Аппараты судов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177 273,4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170 975,8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125 426,1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177 273,4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170 975,8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125 426,1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96 781,5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97 131,9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95 519,8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79 998,9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73 354,0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29 416,4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489,9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Реализация функций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94 652,0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94 298,8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80 587,7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"Управление государственными финансами, государственным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координатора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45 784,7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46 138,3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44 357,3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11 411,5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3 114,7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Республики, оплата труда Председателя Контрольно-счетной палаты Кабардино-Балкарской Республики и его заместителя, аудиторов Контрольно-счетной палаты Кабардино-Балкарской Республики и работников аппарата Контрольно-счетной палаты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31 667,3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31 520,3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5 020,1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3 828,5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23 371,2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23 363,9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23 338,8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3 462,7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4 114,2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"Предупреждение, спасение, помощь"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"Повышение качества управления бюджетным процессом"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"Оптимизация бюджетного процесса"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39 2 02 20540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39 2 02 20540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3 934 779,9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2 347 342,6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2 058 001,1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функций аппарата Министерства строительства и жилищно-коммунального хозяйства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34 872,4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34 306,9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5 844,1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3 144,0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Денежная компенсация гражданам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федеральному бюджету на осуществление части переданных пономочий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08 1 00 57010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08 1 00 57010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на реализацию проектов и программ, направленных на профилактику экстремизма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08 2 00 61630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08 2 00 61630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27 924,0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27 830,6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5 761,5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2 705,2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316 674,6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316 073,7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278 642,6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48 906,2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48 335,3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44 217,7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43 731,2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42 333,7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4 666,2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4 581,8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194 145,0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55 106,9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51 878,6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194 145,0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55 106,9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51 878,6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194 145,0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55 106,9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51 878,6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147 879,0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9 139,7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6 253,0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147 879,0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9 139,7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6 253,0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46 266,0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45 625,6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1 141,4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501,0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25 104,6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государственной политики в области приватизации и управления государственной собственностью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38 0 02 29020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38 0 02 29020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20 904,6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20 904,6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17 840,1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17 596,1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3 062,3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27 053,8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"Повышение качества управления бюджетным процессом"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Д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25 164,9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"Общероссийская гражданская идентичность и этнокультурное развитие народов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общероссийской гражданской идентичности"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8 037,1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11 824,0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11 824,0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11 477,1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358 557,4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272 269,0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193 202,5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Общественная палата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5 484,0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1 799,5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Кабардино-Балкарской Республики и подведомственные ему государственные учреждения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351 134,2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265 109,2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187 506,6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351 134,2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265 109,2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187 506,6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145 661,6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145 751,0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145 142,4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196 755,7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110 641,3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33 647,3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судей Конституционного Суда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2 885 395,5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1 552 720,6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1 426 514,3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2 885 395,5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1 552 720,6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1 426 514,3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99 9 00 54690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99 9 00 54690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6 087,2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6 045,0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69 763,0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2 824 790,9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1 504 370,8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1 342 043,7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60 103,4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60 122,2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59 096,7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11 636,4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12 336,9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3 855,7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2 753 051,1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1 431 911,7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1 279 091,2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302 801,0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306 658,0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272 890,9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системы обеспечения вызова экстренных оперативных служб по единому номеру "112"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298 488,9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298 583,6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271 042,3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298 488,9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298 583,6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271 042,3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"Предупреждение, спасение, помощь"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276 476,5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276 237,8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275 943,0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274 403,4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275 943,0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274 403,4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239 738,7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239 788,6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239 717,8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34 193,9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2 010,4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2 032,0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1 941,0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"Обеспечение и управление"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19 498,9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19 537,4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2 446,0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2 378,0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"Оказание содействия добровольному переселению в Кабардино-Балкарскую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Республику соотечественников, проживающих за рубежом"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Государственной программы по оказанию содействия добровольному переселению в Кабардино-Балкарскую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Республику соотечественников, проживающих за рубежом"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05 R0860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 0 05 R0860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5 747 946,6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6 331 328,2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6 945 876,8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160 152,9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190 194,0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138 099,0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133 852,3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163 680,5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114 834,2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133 852,3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163 680,5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114 834,2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133 852,3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133 680,5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111 834,2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5 216,4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4 782,7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5 216,4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4 782,7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128 636,0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128 897,8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111 834,2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103 298,5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103 183,3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103 163,7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24 431,7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24 895,4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819,1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819,1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Повышение эффективности  службы занятости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52910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52910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государственной программе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21 812,6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22 025,5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21 452,0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4 396,6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4 396,6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"Воспроизводство минерально-сырьевой базы, геологическое изучение недр"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Ведение государственного мониторинга подземных вод, опасных экзогенных геологических процессов на территории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2 378 067,1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2 377 737,6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2 631 244,1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2 353 068,5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2 374 739,0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2 628 245,5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рисками в подотраслях растениеводства"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сельскохозяйственного производства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отраслей агропромышленного комплекса"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1 749 822,4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2 039 435,8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2 302 562,9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"Стимулирование инвестиционной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в агропромышленном комплексе"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В2 R4330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В2 R4330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1 315 504,0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1 289 229,8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1 285 003,5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729 911,0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729 911,0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585 593,0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574 356,9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570 130,6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В3 R5080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585 593,0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574 356,9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570 130,6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I7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I7 54800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I7 54800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898 879,8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52510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52510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55680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867 615,2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У Т2 55680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867 615,2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развития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агропромышленного комплекса"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596 866,1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328 923,2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320 882,6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аппарата координатора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38 002,0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32 326,4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38 002,0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32 326,4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33 018,4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31 141,6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4 932,7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4 799,8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ветеринарного и фитосанитарного надзора"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177 186,7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177 186,7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156 910,1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156 883,1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156 681,6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17 172,2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18 464,1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"Научно-техническое обеспечение развития отраслей агропромышленного комплекса"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Гранты в форме субсидий на реализацию перспективных инновационных проектов в агропромышленном комплексе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05 67360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05 67360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мелиоративного комплекса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В1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В1 R5680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Ф В1 R5680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муниципальным районам и городским округам в соответствии с Законом Кабардино-Балкарской Республики от 15 апреля 2019 года № 15-РЗ "О наделении органов местного самоуправления муниципальных районов и городских округов государственным полномочием Кабардино-Балкарской Республики по обращению с животными без владельцев" полномочий Кабардино-Балкарской Республики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141 310,6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116 858,9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260 271,4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141 310,6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116 858,9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260 271,4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"Использование водных ресурсов"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133 010,6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116 858,9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260 271,4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18 997,5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18 997,5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"Выполнение работ по содержанию и обеспечению безопасной эксплуатации гидротехнических сооружений и охрана водохранилищ"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 регулярных наблюдений за качеством поверхностных водных объектов, а также за состоянием донных отложений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15 809,7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государственной программы Кабардино-Балкарской Республики в области использования и охраны водных объектов"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государственной программы Кабардино-Балкарской Республики в области использования и охраны водных объектов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09 R0650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09 R0650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"Сохранение уникальных водных объектов"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G8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Улучшение экологического состояния гидрографической сети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G8 50900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G8 50900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"Реализация мероприятий федеральной целевой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94 121,2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109 946,3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108 698,1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94 121,2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109 946,3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108 698,1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69 169,6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70 469,6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70 469,6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12 252,0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23 752,0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15 724,7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15 976,5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GA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30 650,3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31 934,4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22 997,2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GA 54290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8 106,7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GA 54290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8 106,7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GА 54300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GА 54300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GА 54320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20 356,1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22 030,0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14 256,0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GА 54320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20 356,1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22 030,0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14 256,0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12 952,1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12 952,1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"Железнодорожный транспорт"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19 719,3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19 719,3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2 673 853,5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3 230 375,7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3 369 920,9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2 668 566,1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3 230 375,7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3 275 275,0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2 589 568,7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3 204 430,3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3 249 329,6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798 991,9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755 768,9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786 469,1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798 991,9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755 768,9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786 469,1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597 699,1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509 476,1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540 176,3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180 320,0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225 320,0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225 320,0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284 864,9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227 210,7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227 210,7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57 654,2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57 654,2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Региональный проект "Дорожная сеть"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1 505 711,9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2 148 661,4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2 162 860,5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53930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53930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1 404 711,9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2 148 661,4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2 162 860,5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1 404 711,9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1 368 941,0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1 383 140,1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779 720,4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779 720,4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"Комплексное развитие сельских территорий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транспортной инфраструктуры на сельских территориях"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В2 R3720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В2 R3720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33 355,8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36 325,2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мероприятий активной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политики занятости населения, включая мероприятия по развитию трудовой мобильности"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34 372,2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"Информационное государство"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34 372,2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развитием информационного общества"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12 380,8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12 380,8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11 980,8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11 980,8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4 422,0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202 575,4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210 522,6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390 933,1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91 147,3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90 374,5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301 397,8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76 055,7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62 398,0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280 202,2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17 986,3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16 213,7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17 986,3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16 213,7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9 952,9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9 952,9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9 884,5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54 273,9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40 411,6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55270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49 873,9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55270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49 873,9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Д5270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I5 Д5270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поддержка малого и среднего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предпринимательства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55270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55270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Д5270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I8 Д5270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"Государственная кадастровая оценка"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"Определение кадастровой стоимости"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"Стимулирование инноваций"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L2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Кабардино-Балкарской Республики-участника национального проекта "Повышение производительности труда и поддерржка занятости"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L2 52960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Я L2 52960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19 277,7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19 348,9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18 744,4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3 067,8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2 654,5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659,1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33 088,3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33 308,9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32 520,8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1 443,5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29 127,1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38 900,7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"Туризм"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внутреннего туризма"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15 647,6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15 790,3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15 039,1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4 100,6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3 823,3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809,2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19 933,5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19 933,5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19 849,5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2 295,5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512 049,2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444 532,3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313 465,3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"Обеспечение жильем и коммунальными услугами населения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67484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F3 67484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G5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G5 52430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G5 52430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"Комплексное развитие сельских территорий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"Создание и развитие инфраструктуры на сельских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территориях"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В1 R5760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 В1 R5760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258 535,8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243 655,7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236 522,6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"Реализация федеральной целевой программы "Увековечение памяти погибших при защите Отечества </w:t>
            </w:r>
            <w:r w:rsid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2019 - 2024 годы"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на реализацию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 00 R2990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 00 R2990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55550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55550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83 844,9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33 844,9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33 844,9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3 875,9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3 835,4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54240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2 F2 54240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31 540,7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21 348,3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17 071,7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"Биологическое разнообразие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11 215,6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10 271,1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10 271,1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полномочий Российской Федерации в области организации, регулирования и охраны водных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биологических ресурсов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6 914,0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6 963,4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7 163,1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органов, оказания услуг и выполнения работ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"Использование водных ресурсов"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8 802 761,0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9 164 164,8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7 940 405,0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2 685 817,7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2 685 817,7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2 685 817,7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2 614 313,4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11 323,5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12 125,8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11 323,5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12 125,8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расходов на приобретение учебных пособий, средств обучения, игр, игрушек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27 961,8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30 257,8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26 436,8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27 961,8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30 257,8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26 436,8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P2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P2 52320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P2 52320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5 034 160,4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4 929 349,7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4 406 400,5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5 009 160,4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4 904 349,7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4 406 400,5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5 009 160,4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4 904 349,7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4 406 400,5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4 508 503,5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4 424 151,9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4 376 395,4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25 244,1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26 047,6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23 464,5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25 244,1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26 047,6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23 464,5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Пополнение фондов школьных библиотек образовательных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организациях в соответствии с Федеральным законом от 29 декабря 2012 года № 273-ФЗ "Об образовании в Российской Федерации" в части расходов на приобретение учебников и учебных пособий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423 466,3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426 775,2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383 101,7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421 966,3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424 275,2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383 101,7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R2550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88 464,0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R2550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88 464,0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469 253,9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449 613,5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51870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7 050,4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51870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7 050,4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51690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20 124,0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51690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20 124,0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Е2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E2 50970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E2 50970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"Информационное государство"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348 456,5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682 657,7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348 456,5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682 657,7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348 456,5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682 657,7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дополнительного образования детей, выявление и поддержка лиц, проявивших выдающиеся способности"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338 771,9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340 659,0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02 4 01 25530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02 4 01 25530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172 510,1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174 060,9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172 510,1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174 060,9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341 998,7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ключевых центров развития детей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51750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9 476,2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51750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9 476,2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центров выявления и поддержки одаренных детей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51890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316 917,1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51890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316 917,1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мобильных технопарков "Кванториум"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52470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E2 52470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517 525,3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505 741,4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505 741,4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460 218,5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460 218,5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469 398,7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460 208,5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441 278,1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E6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E6 51770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E6 51770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72 434,5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87 964,0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86 903,6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кадровых ресурсов в здравоохранении"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28 878,9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25 967,3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25 767,3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02 2 02 70880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02 2 02 70880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"Содействие занятости населения Кабардино-Балкарской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34 703,9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52 462,9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55 814,3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34 703,9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52 462,9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55 814,3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55690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L3 55690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P2 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P2  54610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P2  54610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P3 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P3 52940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P3 52940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2 676,7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2 676,7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2 676,7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2 676,7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дополнительного образования детей, выявление и поддержка лиц, проявивших выдающиеся способности"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обучающимся, студентам и аспирантам образовательных организаций высшего образования и профессиональных образовательных организаций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02 4 01 40130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02 4 01 40130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88 087,5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52 289,5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16 456,0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молодежных инициатив и патриотического воспитания"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5 961,0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5 961,3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11 499,0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11 632,6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69 229,5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33 397,1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69 229,5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33 397,1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69 229,5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33 397,1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55 696,7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19 864,3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47 870,3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1 199,9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1 199,9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101 547,0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274 118,1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63 286,4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101 065,5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273 636,6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62 804,9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4 083,0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3 958,9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3 978,9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50 236,6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52 284,8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45 388,8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37 433,9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37 433,5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36 343,5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9 195,0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E4 52100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E4 52100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46 038,7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49 021,5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13 255,2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39 312,3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49 021,5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13 255,2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26 354,2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35 354,2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12 795,3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21 795,3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аккредитации образовательных учреждений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13 205,2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13 205,2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"Научно-методическое, методическое и кадровое обеспечение обучению языкам народов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841 682,3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941 608,5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505 806,0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781 491,7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881 516,4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453 385,5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781 491,7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881 516,4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453 385,5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126 625,2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128 592,5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116 791,6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регионального значения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75 397,9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76 232,6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71 909,3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75 397,9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76 232,6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71 909,3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6 450,5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7 284,7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2 961,5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48 227,3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48 707,7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44 882,3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48 227,3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48 707,7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44 882,3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40 198,0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40 213,8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40 224,2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6 632,5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7 105,6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1 388,3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468 504,6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528 886,4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300 193,2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291 876,6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292 904,9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285 684,8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291 876,6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292 904,9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285 684,8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237 938,6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238 382,5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238 647,4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23 157,6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23 314,1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16 844,5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25 728,9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26 147,9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7 386,0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7 479,4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7 386,0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7 479,4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3 667,6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3 641,4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3 667,4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1 505,8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18 137,9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19 519,1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 творческим союзам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8 851,5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8 851,5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государственных учреждений за счет грантов Главы Кабардино-Балкарской Республики в области театрального искусства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11 2 04 61621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11 2 04 61621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109 690,0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107 366,8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23 092,3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22 592,2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23 092,3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22 592,2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и проведение празднования на федеральном уровне памятной даты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86 597,7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84 774,6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77 817,7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37 164,6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47 610,0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A1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Создание центров культурного развития в городах с числом жителей до 300 тысяч человек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A1 52330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A1 52330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186 362,0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224 037,6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36 400,8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14 261,2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13 860,7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8 129,1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7 683,2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8 129,1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7 683,2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171 878,5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209 776,4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40 169,7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49 495,0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11 760,5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28 409,2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49 495,0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131 708,8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160 281,4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A1 55190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131 708,8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160 281,4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13 881,6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2 332,9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1 636,2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43 297,3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43 022,7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39 798,5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39 523,9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8 273,4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8 273,4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7 344,6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7 219,3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10 663,7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10 663,7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10 663,7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17 928,6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2 323,9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2 808 020,7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2 552 862,5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2 312 515,6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953 430,3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1 005 409,9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824 892,6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953 430,3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1 005 409,9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824 892,6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952 753,5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1 004 733,1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824 215,8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"Совершенствование системы оказания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медицинской помощи наркологическим больным и больным с психическими расстройствами и расстройствами поведения"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439 642,3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434 367,0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412 567,6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439 642,3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434 367,0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412 567,6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213 811,9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213 699,4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213 674,4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79 988,1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76 163,3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57 110,4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144 587,0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143 268,7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140 547,2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315 486,5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320 846,9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290 325,9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315 486,5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320 846,9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290 325,9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154 513,0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154 512,2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153 782,2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90 923,1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92 278,2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68 671,3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71 657,7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65 473,6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1 224,0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49 363,4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45 056,6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49 363,4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45 056,6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49 363,4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45 056,6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51920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51920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N3 51900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N3 51900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882 898,4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640 305,8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661 139,3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875 032,3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632 779,0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654 604,2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871 348,6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629 095,3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650 920,5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31 948,4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31 817,4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31 798,6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31 948,4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31 817,4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31 798,6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31 948,4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31 817,4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31 798,6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36 057,5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35 396,1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36 057,5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35 396,1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36 057,5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35 396,1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3 335,3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556 825,4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463 363,1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424 250,4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51610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51610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II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типов,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52160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52160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54600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54600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385 518,7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292 056,4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252 943,7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380 151,2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286 688,9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247 576,2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"Развитие первичной медико-санитарной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27 472,0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27 472,0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27 472,0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51910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51910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55860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N2 55860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P3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P3 54680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P3 54680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"Социальная поддержка населения Кабардино-Балкарской </w:t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177 343,9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175 503,7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164 194,5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177 343,9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175 503,7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164 194,5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177 343,9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175 503,7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164 194,5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55540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N1 55540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73 109,2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73 109,2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73 109,2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73 109,2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73 109,2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67 206,7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53 292,9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53 302,9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53 292,9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17 837,4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11 944,8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1 968,9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службы крови"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60 237,3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51 823,2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38 762,0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1 266,1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617 378,2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562 939,8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512 567,8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614 178,2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559 579,8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509 245,4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"Медицинская реабилитация"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12 425,2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19 121,7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15 763,6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кадровых ресурсов в здравоохранении"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"Управление кадровыми ресурсами здравоохранения"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поселки городского типа, либо города с населением до 50 тыс. человек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05 R1380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05 R1380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115 609,5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117 390,2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111 396,3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государственной экспертной деятельности в сфере здравоохранения"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84 643,0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86 058,5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80 885,8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84 643,0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86 058,5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80 885,8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4 762,2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6 241,8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2 984,9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18 547,9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18 547,9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16 632,1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30 966,6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31 331,6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30 510,5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30 966,6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31 331,6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30 510,5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1 403,3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17 341,2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17 360,2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"Информационные технологии и управление развитием отрасли"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179 693,1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124 186,0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95 321,8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функций координатора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42 319,9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42 584,5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42 319,9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42 584,5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37 233,1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37 233,1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35 873,1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5 306,3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19 660,4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18 337,4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19 660,4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18 337,4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17 865,4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17 865,4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17 765,4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1 758,2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"Информационно-технологическая поддержка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N7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N7 51140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N7 51140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211 858,3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204 283,7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192 130,9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15 282,1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13 230,4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оборудования и расходных материалов для неонатального и аудиологического скрининга в учреждениях государственной системы здравоохранения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25073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8 823,0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8 698,0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7 530,3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25073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8 823,0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8 698,0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7 530,3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25079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07 25079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R2020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06 R2020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27 037,6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26 977,2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26 921,1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6 819,7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6 819,7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 в целях развития паллиативной медицинской помощи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R2010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20 217,9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08 R2010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20 217,9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59 139,7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54 771,7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59 139,7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54 771,7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59 139,7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54 771,7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94 688,7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81 223,2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94 688,7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81 223,2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17 770,1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10 328,6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1 653,5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наркотическими средствами, психотропными, сильнодействующими и другими психоактивными веществами и их незаконному обороту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08 5 00 00000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08 5 00 90000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08 5 00 90000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10 853 057,8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10 888 900,2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11 063 724,8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321 433,0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331 453,0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331 433,0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307 322,4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317 342,4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307 322,4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317 342,4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"Предоставление социальных доплат к пенсии"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07 R0070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07 R0070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Выплата пенсии за выслугу лет лицам, замещавшим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Кабардино-Балкарской Республикой"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03 1 19 40020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03 1 19 40020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1 015 838,5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1 030 755,8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771 357,1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771 657,5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767 937,5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227 847,3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242 464,3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200 489,4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6 585 097,7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6 520 149,8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6 651 575,9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"Организация обязательного медицинского страхования"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10 F0930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К 10 F0930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1 878 769,6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1 878 435,0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1 835 625,0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1 424 034,1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1 423 701,5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1 387 170,4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294 188,4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294 289,5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284 398,1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4 448,7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4 557,3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289 840,8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289 840,8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279 840,8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7 519,5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7 522,1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151 717,9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151 840,1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144 950,6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2 474,9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149 475,7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149 475,7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142 475,7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20 349,9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20 349,9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20 855,3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21 503,4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9 526,8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9 502,3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03 1 04 22060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03 1 04 22060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6 695,9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6 695,9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534 434,6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534 334,4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529 334,4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</w:t>
            </w:r>
            <w:r w:rsid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761 "О предоставлении субсидий на оплату жилого помещения и коммунальных услуг"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176 628,2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176 628,2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171 628,2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160 025,0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155 025,0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приемной семьи, установленных статьей 3 Закона Кабардино-Балкарской Республики от 9 апреля 2004 года № 6-РЗ "О размере ежемесячного вознаграждения приемным родителям и льготах, предоставляемых приемной семье"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355 756,4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355 656,2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355 656,2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350 806,4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350 706,2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350 706,2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15 675,1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15 675,1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14 872,6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15 475,1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359 179,7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357 456,4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341 450,5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359 179,7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357 456,4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341 450,5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350 871,6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350 871,6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335 871,6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5 502,2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5 502,2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454 703,0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454 701,0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448 422,1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191 838,4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191 737,3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191 843,7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191 838,4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191 737,3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191 843,7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2 769,4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210 853,4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210 927,1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204 950,6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210 403,4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210 477,1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204 500,6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3 107,3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3 128,8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207 296,1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207 296,1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201 371,8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Единовременное пособие при рождении у одной матери одновременно трех и более детей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03 3 04 40140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социальной поддержки обучающимся общеобразовательных организаций из малообеспеченных, многодетных и других категорий семей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Р1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42 861,2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42 886,6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42 477,8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Р1 40150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42 861,2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42 886,6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42 477,8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40150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658,8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40150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"Предоставление государственных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гарантий инвалидам"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54 133,4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54 191,9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54 298,2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54 133,4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54 191,9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54 298,2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12 января 1995 года № 5-ФЗ "О ветеранах"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19 133,4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19 191,9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19 298,2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12 января 1995 года № 5-ФЗ "О ветеранах"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05 1 13 51350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5 581,0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05 1 13 51350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5 581,0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D13546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D135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05 1 13 51760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11 749,4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05 1 13 51760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11 749,4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1 813,5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669 085,6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444 627,1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452 288,9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669 085,6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444 627,1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452 288,9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669 085,6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444 627,1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452 288,9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661 661,9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437 203,4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444 865,2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638 661,9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414 203,4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421 865,2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"Комплексное развитие сельских территорий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2 B1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2 B1 R5760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2 B1 R5760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2 784 546,8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2 862 739,2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2 943 910,1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2 751 861,0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2 822 535,5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2 902 609,3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2 751 861,0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2 822 535,5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2 902 609,3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996 558,0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1 031 309,4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1 069 951,7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ребенка,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1 239,1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1 290,2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947 082,0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981 787,5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1 020 378,7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944 082,0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978 787,5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1 017 378,7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03 3 04 22050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03 3 04 22050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241 421,4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261 093,3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289 082,1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115 259,1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130 626,8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153 678,0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115 259,1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130 626,8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153 678,0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26 182,2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29 673,2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34 909,6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26 182,2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29 673,2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34 909,6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50 638,2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51 033,1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50 476,2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9 354,7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9 354,7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9 354,7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46 729,7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46 729,7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Р1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55730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P1 55730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13 R4970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146 141,8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143 802,4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152 503,3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137 642,3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135 927,4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130 651,6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87 071,2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84 856,3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80 580,5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74 922,2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74 872,2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74 372,2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11 359,5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9 242,5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5 466,8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741,5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EF0127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F01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</w:t>
            </w:r>
            <w:r w:rsidR="00EF01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 и законных интересов граждан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03 4 01 60210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03 4 01 60210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EF0127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F01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</w:t>
            </w:r>
            <w:r w:rsidR="00EF01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 и законных интересов граждан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60210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60210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"Содействие реализации мероприятий в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сфере реабилитации и абилитации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"Государственно-общественное партнерство в сфере государственной национальной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807 217,9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700 077,8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429 238,3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403 119,0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322 103,6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77 304,7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401 819,0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320 803,6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76 004,7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361 415,0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81 573,4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76 004,7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280 594,2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51390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51390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технологическим оборудованием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хоккея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P5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P5 51390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7 P5 51390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футбола в Кабардино-Балкарской Республике»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P5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P5 52280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P5 52280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362 372,8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337 962,2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362 372,8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337 962,2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343 231,7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316 872,1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303 536,3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162 945,0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134 184,4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126 095,8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Стипендии и денежные вознаграждения Главы Кабардино-Балкарской Республики спортсменам Кабардино-Балкарской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неолимпийским видам спорта и их тренерам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паралимпийским и сурдлимпийским  видам спорта и их тренерам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144 688,8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115 928,2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107 839,6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99 268,2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77 021,1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77 021,1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33 044,1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26 530,6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18 442,0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180 286,8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182 687,7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177 440,6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158 492,9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157 663,4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152 032,6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9 225,9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8 368,2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2 737,4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1 070,1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1 070,1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21 793,9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25 024,3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6 154,7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5 771,0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6 154,7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футбола в Кабардино-Балкарской Республике»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45 171,0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45 500,7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34 425,9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детско-юношеского футбола"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"Развитие физической культуры и спорта в Кабардино-Балкарской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14 103,7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14 101,8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13 366,4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344 330,5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322 678,2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260 078,6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86 980,7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82 041,6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44 004,0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52 010,6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35 022,3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11 577,4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1 490,8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16 204,6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16 459,6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15 342,5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2 592,0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2 592,0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2 592,0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13 612,6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13 612,6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13 867,6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12 750,5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5 194,6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4 678,0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5 194,6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4 678,0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8 523,0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8 523,0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8 072,5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201 684,0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186 567,8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139 591,2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201 684,0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186 567,8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139 591,2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"Управление государственным долгом и государственными финансовыми активами"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интересов Кабардино-Балкарской Республики как заемщика, кредитора и гаранта"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634 353,0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"Выравнивание финансовых возможностей местных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бюджетов"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01 70020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 дотации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"Выравнивание финансовых возможностей местных бюджетов"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мер по обеспечению сбалансированности бюджетов муниципальных образований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"Выравнивание финансовых возможностей местных бюджетов"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"Поддержка мер по обеспечению сбалансированности бюджетов муниципальных образований </w:t>
            </w: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Гранты бюджетам муниципальных образований Кабардино-Балкарской Республики в целях поощрения достижения наилучших значений показателей деятельности органов местного самоуправления городских округов и муниципальных районов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75490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E47DE" w:rsidRPr="00FE47DE" w:rsidTr="00FE47DE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FE47DE" w:rsidRPr="00FE47DE" w:rsidRDefault="00FE47DE" w:rsidP="00FE47D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Б 02 75490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47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E47DE" w:rsidRPr="00FE47DE" w:rsidRDefault="00FE47DE" w:rsidP="00FE47DE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FE47DE" w:rsidRPr="00FE47DE" w:rsidRDefault="00FE47DE" w:rsidP="00FE47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47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6E4A47" w:rsidRPr="00464A6A" w:rsidRDefault="006E4A47" w:rsidP="00734AB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6E4A47" w:rsidRPr="00464A6A" w:rsidSect="00E84D18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17F" w:rsidRDefault="0056517F" w:rsidP="00211863">
      <w:pPr>
        <w:spacing w:after="0" w:line="240" w:lineRule="auto"/>
      </w:pPr>
      <w:r>
        <w:separator/>
      </w:r>
    </w:p>
  </w:endnote>
  <w:endnote w:type="continuationSeparator" w:id="0">
    <w:p w:rsidR="0056517F" w:rsidRDefault="0056517F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17F" w:rsidRDefault="0056517F" w:rsidP="00211863">
      <w:pPr>
        <w:spacing w:after="0" w:line="240" w:lineRule="auto"/>
      </w:pPr>
      <w:r>
        <w:separator/>
      </w:r>
    </w:p>
  </w:footnote>
  <w:footnote w:type="continuationSeparator" w:id="0">
    <w:p w:rsidR="0056517F" w:rsidRDefault="0056517F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17F" w:rsidRPr="00211863" w:rsidRDefault="00042C8A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56517F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EF0127">
      <w:rPr>
        <w:rFonts w:ascii="Times New Roman" w:hAnsi="Times New Roman"/>
        <w:noProof/>
      </w:rPr>
      <w:t>88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107"/>
    <w:rsid w:val="000038E6"/>
    <w:rsid w:val="000069A2"/>
    <w:rsid w:val="00042C8A"/>
    <w:rsid w:val="0005265D"/>
    <w:rsid w:val="00074027"/>
    <w:rsid w:val="000804F2"/>
    <w:rsid w:val="00086591"/>
    <w:rsid w:val="00093411"/>
    <w:rsid w:val="000935A7"/>
    <w:rsid w:val="00095D38"/>
    <w:rsid w:val="000A5788"/>
    <w:rsid w:val="000A7C8B"/>
    <w:rsid w:val="000C65F3"/>
    <w:rsid w:val="000D55E5"/>
    <w:rsid w:val="000E34A7"/>
    <w:rsid w:val="000E5831"/>
    <w:rsid w:val="00111B82"/>
    <w:rsid w:val="0011474D"/>
    <w:rsid w:val="00142ECC"/>
    <w:rsid w:val="00143A5D"/>
    <w:rsid w:val="00144787"/>
    <w:rsid w:val="00144DFC"/>
    <w:rsid w:val="001463CB"/>
    <w:rsid w:val="00160E1B"/>
    <w:rsid w:val="0016266E"/>
    <w:rsid w:val="001C2925"/>
    <w:rsid w:val="001C6D46"/>
    <w:rsid w:val="001D069C"/>
    <w:rsid w:val="00210547"/>
    <w:rsid w:val="00211863"/>
    <w:rsid w:val="00241176"/>
    <w:rsid w:val="00243975"/>
    <w:rsid w:val="00260E2B"/>
    <w:rsid w:val="00274DCE"/>
    <w:rsid w:val="002956BF"/>
    <w:rsid w:val="002A4139"/>
    <w:rsid w:val="002A70C9"/>
    <w:rsid w:val="002D004F"/>
    <w:rsid w:val="002E076F"/>
    <w:rsid w:val="002E4233"/>
    <w:rsid w:val="002E5DCA"/>
    <w:rsid w:val="003158C1"/>
    <w:rsid w:val="003232D5"/>
    <w:rsid w:val="00327BD2"/>
    <w:rsid w:val="00344421"/>
    <w:rsid w:val="00354B25"/>
    <w:rsid w:val="00361E0E"/>
    <w:rsid w:val="00362EDF"/>
    <w:rsid w:val="00372BE4"/>
    <w:rsid w:val="00384C5A"/>
    <w:rsid w:val="003C6F6A"/>
    <w:rsid w:val="003E4AF8"/>
    <w:rsid w:val="003E5E54"/>
    <w:rsid w:val="003F078C"/>
    <w:rsid w:val="004229F3"/>
    <w:rsid w:val="0043101C"/>
    <w:rsid w:val="00441FF0"/>
    <w:rsid w:val="0044467E"/>
    <w:rsid w:val="00455A58"/>
    <w:rsid w:val="0046392B"/>
    <w:rsid w:val="00464A6A"/>
    <w:rsid w:val="00471FC3"/>
    <w:rsid w:val="004770F1"/>
    <w:rsid w:val="00481412"/>
    <w:rsid w:val="00497FF5"/>
    <w:rsid w:val="004A33DF"/>
    <w:rsid w:val="004B015E"/>
    <w:rsid w:val="004B65B4"/>
    <w:rsid w:val="004F50DF"/>
    <w:rsid w:val="004F6012"/>
    <w:rsid w:val="004F705B"/>
    <w:rsid w:val="00512CEA"/>
    <w:rsid w:val="005550FD"/>
    <w:rsid w:val="00557143"/>
    <w:rsid w:val="00564104"/>
    <w:rsid w:val="0056517F"/>
    <w:rsid w:val="005705A9"/>
    <w:rsid w:val="00571701"/>
    <w:rsid w:val="0057170D"/>
    <w:rsid w:val="00577341"/>
    <w:rsid w:val="005A42D0"/>
    <w:rsid w:val="005A6B2A"/>
    <w:rsid w:val="005A6B98"/>
    <w:rsid w:val="005A7631"/>
    <w:rsid w:val="005C2543"/>
    <w:rsid w:val="005C4513"/>
    <w:rsid w:val="005C513C"/>
    <w:rsid w:val="005F1E86"/>
    <w:rsid w:val="005F7D5B"/>
    <w:rsid w:val="00613D4A"/>
    <w:rsid w:val="00615031"/>
    <w:rsid w:val="00615C67"/>
    <w:rsid w:val="00627541"/>
    <w:rsid w:val="00630C97"/>
    <w:rsid w:val="006432F7"/>
    <w:rsid w:val="00654D94"/>
    <w:rsid w:val="00682547"/>
    <w:rsid w:val="006827C8"/>
    <w:rsid w:val="0068504E"/>
    <w:rsid w:val="00696B3C"/>
    <w:rsid w:val="006A4335"/>
    <w:rsid w:val="006B1874"/>
    <w:rsid w:val="006B2647"/>
    <w:rsid w:val="006B32AA"/>
    <w:rsid w:val="006D5512"/>
    <w:rsid w:val="006E4A47"/>
    <w:rsid w:val="006F43AA"/>
    <w:rsid w:val="0070215B"/>
    <w:rsid w:val="00702B3C"/>
    <w:rsid w:val="00715C56"/>
    <w:rsid w:val="00734ABE"/>
    <w:rsid w:val="00751283"/>
    <w:rsid w:val="0076071D"/>
    <w:rsid w:val="00771FF3"/>
    <w:rsid w:val="00777215"/>
    <w:rsid w:val="00781C42"/>
    <w:rsid w:val="00781E69"/>
    <w:rsid w:val="00797B5A"/>
    <w:rsid w:val="007A5104"/>
    <w:rsid w:val="007A7667"/>
    <w:rsid w:val="007B211D"/>
    <w:rsid w:val="007C69CA"/>
    <w:rsid w:val="007D43EB"/>
    <w:rsid w:val="007E7DA1"/>
    <w:rsid w:val="0080325A"/>
    <w:rsid w:val="008052A5"/>
    <w:rsid w:val="008113C7"/>
    <w:rsid w:val="008132E9"/>
    <w:rsid w:val="008400E4"/>
    <w:rsid w:val="0085266A"/>
    <w:rsid w:val="00856BEF"/>
    <w:rsid w:val="008654C5"/>
    <w:rsid w:val="00866C8B"/>
    <w:rsid w:val="0087337D"/>
    <w:rsid w:val="008872AF"/>
    <w:rsid w:val="008B35F6"/>
    <w:rsid w:val="008B4DD1"/>
    <w:rsid w:val="008C1B0D"/>
    <w:rsid w:val="008C1D34"/>
    <w:rsid w:val="008C4805"/>
    <w:rsid w:val="008C76DA"/>
    <w:rsid w:val="008D2361"/>
    <w:rsid w:val="008E60F3"/>
    <w:rsid w:val="0090590D"/>
    <w:rsid w:val="00916FE2"/>
    <w:rsid w:val="009444BF"/>
    <w:rsid w:val="0094573C"/>
    <w:rsid w:val="00951E43"/>
    <w:rsid w:val="009738BF"/>
    <w:rsid w:val="00985325"/>
    <w:rsid w:val="00994204"/>
    <w:rsid w:val="00997E32"/>
    <w:rsid w:val="009A0227"/>
    <w:rsid w:val="009B4498"/>
    <w:rsid w:val="009C5297"/>
    <w:rsid w:val="009D207D"/>
    <w:rsid w:val="009D6C5A"/>
    <w:rsid w:val="009F1107"/>
    <w:rsid w:val="00A103D6"/>
    <w:rsid w:val="00A10508"/>
    <w:rsid w:val="00A1114B"/>
    <w:rsid w:val="00A15BFA"/>
    <w:rsid w:val="00A30FC4"/>
    <w:rsid w:val="00A375BE"/>
    <w:rsid w:val="00A41ED5"/>
    <w:rsid w:val="00A66FB6"/>
    <w:rsid w:val="00A8721B"/>
    <w:rsid w:val="00A9194A"/>
    <w:rsid w:val="00A92AAE"/>
    <w:rsid w:val="00AA3568"/>
    <w:rsid w:val="00AA5D73"/>
    <w:rsid w:val="00AB43EB"/>
    <w:rsid w:val="00AD0451"/>
    <w:rsid w:val="00AD1116"/>
    <w:rsid w:val="00AE3030"/>
    <w:rsid w:val="00AE3F3E"/>
    <w:rsid w:val="00AF3B4E"/>
    <w:rsid w:val="00B20EBC"/>
    <w:rsid w:val="00B25259"/>
    <w:rsid w:val="00B32E29"/>
    <w:rsid w:val="00B505A0"/>
    <w:rsid w:val="00B50D1B"/>
    <w:rsid w:val="00B56E9E"/>
    <w:rsid w:val="00B619F5"/>
    <w:rsid w:val="00B65B40"/>
    <w:rsid w:val="00B823B7"/>
    <w:rsid w:val="00BA1461"/>
    <w:rsid w:val="00BA2D76"/>
    <w:rsid w:val="00BB3F0B"/>
    <w:rsid w:val="00BB559B"/>
    <w:rsid w:val="00BC2253"/>
    <w:rsid w:val="00BD2562"/>
    <w:rsid w:val="00BE3160"/>
    <w:rsid w:val="00C0446A"/>
    <w:rsid w:val="00C2668D"/>
    <w:rsid w:val="00C409CD"/>
    <w:rsid w:val="00C44099"/>
    <w:rsid w:val="00C91191"/>
    <w:rsid w:val="00CD785A"/>
    <w:rsid w:val="00CF0B97"/>
    <w:rsid w:val="00CF7616"/>
    <w:rsid w:val="00D05530"/>
    <w:rsid w:val="00D118CC"/>
    <w:rsid w:val="00D13546"/>
    <w:rsid w:val="00D705A6"/>
    <w:rsid w:val="00D84916"/>
    <w:rsid w:val="00D9383B"/>
    <w:rsid w:val="00D950E5"/>
    <w:rsid w:val="00DA710C"/>
    <w:rsid w:val="00DB0D80"/>
    <w:rsid w:val="00DE03A7"/>
    <w:rsid w:val="00DF57A4"/>
    <w:rsid w:val="00E00714"/>
    <w:rsid w:val="00E04148"/>
    <w:rsid w:val="00E058BB"/>
    <w:rsid w:val="00E1178D"/>
    <w:rsid w:val="00E322D5"/>
    <w:rsid w:val="00E42369"/>
    <w:rsid w:val="00E509F3"/>
    <w:rsid w:val="00E52191"/>
    <w:rsid w:val="00E52F44"/>
    <w:rsid w:val="00E84BB6"/>
    <w:rsid w:val="00E84D18"/>
    <w:rsid w:val="00E8589C"/>
    <w:rsid w:val="00EA1F50"/>
    <w:rsid w:val="00EA3BBA"/>
    <w:rsid w:val="00ED292A"/>
    <w:rsid w:val="00ED5F99"/>
    <w:rsid w:val="00EF0127"/>
    <w:rsid w:val="00F02670"/>
    <w:rsid w:val="00F1493B"/>
    <w:rsid w:val="00F20B24"/>
    <w:rsid w:val="00F24446"/>
    <w:rsid w:val="00F2736B"/>
    <w:rsid w:val="00F45F1C"/>
    <w:rsid w:val="00F47B99"/>
    <w:rsid w:val="00F50FF4"/>
    <w:rsid w:val="00F54AC3"/>
    <w:rsid w:val="00F70D28"/>
    <w:rsid w:val="00F7348C"/>
    <w:rsid w:val="00F752AC"/>
    <w:rsid w:val="00F813CB"/>
    <w:rsid w:val="00F96114"/>
    <w:rsid w:val="00FA782C"/>
    <w:rsid w:val="00FA7AB1"/>
    <w:rsid w:val="00FB588D"/>
    <w:rsid w:val="00FC699B"/>
    <w:rsid w:val="00FC6CA8"/>
    <w:rsid w:val="00FC74A9"/>
    <w:rsid w:val="00FE47DE"/>
    <w:rsid w:val="00FF299C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6572A"/>
  <w15:docId w15:val="{404A9A5F-8DA6-4927-A3A9-9510347A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  <w:style w:type="paragraph" w:customStyle="1" w:styleId="xl81">
    <w:name w:val="xl81"/>
    <w:basedOn w:val="a"/>
    <w:rsid w:val="006E4A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6E4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rsid w:val="00E11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4">
    <w:name w:val="xl84"/>
    <w:basedOn w:val="a"/>
    <w:rsid w:val="002D0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2D0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2D0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9">
    <w:name w:val="xl89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0">
    <w:name w:val="xl90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1">
    <w:name w:val="xl91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4A3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2">
    <w:name w:val="xl92"/>
    <w:basedOn w:val="a"/>
    <w:rsid w:val="004A3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3">
    <w:name w:val="xl93"/>
    <w:basedOn w:val="a"/>
    <w:rsid w:val="004A3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"/>
    <w:rsid w:val="004A3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4A3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"/>
    <w:rsid w:val="0073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7">
    <w:name w:val="xl97"/>
    <w:basedOn w:val="a"/>
    <w:rsid w:val="0073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8">
    <w:name w:val="xl98"/>
    <w:basedOn w:val="a"/>
    <w:rsid w:val="00A103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9">
    <w:name w:val="xl99"/>
    <w:basedOn w:val="a"/>
    <w:rsid w:val="00A103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0">
    <w:name w:val="xl100"/>
    <w:basedOn w:val="a"/>
    <w:rsid w:val="00A103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1">
    <w:name w:val="xl101"/>
    <w:basedOn w:val="a"/>
    <w:rsid w:val="00A103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A103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3">
    <w:name w:val="xl103"/>
    <w:basedOn w:val="a"/>
    <w:rsid w:val="00B50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99</Pages>
  <Words>29661</Words>
  <Characters>169068</Characters>
  <Application>Microsoft Office Word</Application>
  <DocSecurity>0</DocSecurity>
  <Lines>1408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46</cp:revision>
  <cp:lastPrinted>2019-10-24T13:00:00Z</cp:lastPrinted>
  <dcterms:created xsi:type="dcterms:W3CDTF">2016-12-21T12:39:00Z</dcterms:created>
  <dcterms:modified xsi:type="dcterms:W3CDTF">2020-10-21T13:24:00Z</dcterms:modified>
</cp:coreProperties>
</file>